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F35B0F" w14:textId="42E72153" w:rsidR="006B470E" w:rsidRPr="00E9468F" w:rsidRDefault="006B470E" w:rsidP="006B470E">
      <w:pPr>
        <w:pStyle w:val="CRCoverPage"/>
        <w:tabs>
          <w:tab w:val="right" w:pos="9639"/>
        </w:tabs>
        <w:spacing w:after="0"/>
        <w:rPr>
          <w:b/>
          <w:i/>
          <w:noProof/>
          <w:sz w:val="28"/>
          <w:lang w:val="en-US"/>
        </w:rPr>
      </w:pPr>
      <w:r w:rsidRPr="00BE1A0C">
        <w:rPr>
          <w:b/>
          <w:bCs/>
          <w:noProof/>
          <w:sz w:val="24"/>
        </w:rPr>
        <w:t>SA WG2 Meeting #15</w:t>
      </w:r>
      <w:r w:rsidR="006C618C">
        <w:rPr>
          <w:b/>
          <w:bCs/>
          <w:noProof/>
          <w:sz w:val="24"/>
        </w:rPr>
        <w:t>6</w:t>
      </w:r>
      <w:r w:rsidR="00785741">
        <w:rPr>
          <w:b/>
          <w:bCs/>
          <w:noProof/>
          <w:sz w:val="24"/>
        </w:rPr>
        <w:t>e</w:t>
      </w:r>
      <w:r w:rsidRPr="00E9468F">
        <w:rPr>
          <w:b/>
          <w:i/>
          <w:noProof/>
          <w:sz w:val="28"/>
          <w:lang w:val="en-US"/>
        </w:rPr>
        <w:tab/>
      </w:r>
      <w:r w:rsidR="004C287E" w:rsidRPr="004C287E">
        <w:rPr>
          <w:b/>
          <w:iCs/>
          <w:noProof/>
          <w:sz w:val="28"/>
        </w:rPr>
        <w:t>S2-2305352</w:t>
      </w:r>
      <w:ins w:id="0" w:author="Nokia" w:date="2023-04-17T14:48:00Z">
        <w:r w:rsidR="00E82662">
          <w:rPr>
            <w:b/>
            <w:iCs/>
            <w:noProof/>
            <w:sz w:val="28"/>
          </w:rPr>
          <w:t>r01</w:t>
        </w:r>
      </w:ins>
    </w:p>
    <w:p w14:paraId="51F93A45" w14:textId="5517E661" w:rsidR="006B470E" w:rsidRDefault="00785741" w:rsidP="006B470E">
      <w:pPr>
        <w:pStyle w:val="CRCoverPage"/>
        <w:jc w:val="both"/>
        <w:outlineLvl w:val="0"/>
        <w:rPr>
          <w:b/>
          <w:noProof/>
          <w:sz w:val="24"/>
        </w:rPr>
      </w:pPr>
      <w:r>
        <w:rPr>
          <w:b/>
          <w:noProof/>
          <w:sz w:val="24"/>
        </w:rPr>
        <w:t xml:space="preserve">Elbonia, </w:t>
      </w:r>
      <w:r>
        <w:rPr>
          <w:rFonts w:eastAsia="Arial Unicode MS" w:cs="Arial"/>
          <w:b/>
          <w:bCs/>
          <w:sz w:val="24"/>
        </w:rPr>
        <w:t>April</w:t>
      </w:r>
      <w:r w:rsidRPr="007F4779">
        <w:rPr>
          <w:rFonts w:eastAsia="Arial Unicode MS" w:cs="Arial"/>
          <w:b/>
          <w:bCs/>
          <w:sz w:val="24"/>
        </w:rPr>
        <w:t xml:space="preserve"> </w:t>
      </w:r>
      <w:r>
        <w:rPr>
          <w:rFonts w:eastAsia="Arial Unicode MS" w:cs="Arial"/>
          <w:b/>
          <w:bCs/>
          <w:sz w:val="24"/>
        </w:rPr>
        <w:t>17</w:t>
      </w:r>
      <w:r w:rsidRPr="00843760">
        <w:rPr>
          <w:rFonts w:eastAsia="Arial Unicode MS" w:cs="Arial"/>
          <w:b/>
          <w:bCs/>
          <w:sz w:val="24"/>
        </w:rPr>
        <w:t xml:space="preserve"> – </w:t>
      </w:r>
      <w:r>
        <w:rPr>
          <w:rFonts w:eastAsia="Arial Unicode MS" w:cs="Arial"/>
          <w:b/>
          <w:bCs/>
          <w:sz w:val="24"/>
        </w:rPr>
        <w:t>41</w:t>
      </w:r>
      <w:r w:rsidRPr="00880B08">
        <w:rPr>
          <w:rFonts w:eastAsia="Arial Unicode MS" w:cs="Arial"/>
          <w:b/>
          <w:bCs/>
          <w:sz w:val="24"/>
        </w:rPr>
        <w:t>, 202</w:t>
      </w:r>
      <w:r>
        <w:rPr>
          <w:rFonts w:eastAsia="Arial Unicode MS" w:cs="Arial"/>
          <w:b/>
          <w:bCs/>
          <w:sz w:val="24"/>
        </w:rPr>
        <w:t>3</w:t>
      </w:r>
      <w:r w:rsidR="00511F6A">
        <w:rPr>
          <w:b/>
          <w:bCs/>
          <w:i/>
          <w:iCs/>
          <w:noProof/>
          <w:color w:val="0070C0"/>
          <w:sz w:val="22"/>
          <w:szCs w:val="18"/>
        </w:rPr>
        <w:tab/>
      </w:r>
      <w:r w:rsidR="00511F6A">
        <w:rPr>
          <w:b/>
          <w:bCs/>
          <w:i/>
          <w:iCs/>
          <w:noProof/>
          <w:color w:val="0070C0"/>
          <w:sz w:val="22"/>
          <w:szCs w:val="18"/>
        </w:rPr>
        <w:tab/>
      </w:r>
      <w:r w:rsidR="00511F6A">
        <w:rPr>
          <w:b/>
          <w:bCs/>
          <w:i/>
          <w:iCs/>
          <w:noProof/>
          <w:color w:val="0070C0"/>
          <w:sz w:val="22"/>
          <w:szCs w:val="18"/>
        </w:rPr>
        <w:tab/>
      </w:r>
      <w:r w:rsidR="00511F6A">
        <w:rPr>
          <w:b/>
          <w:bCs/>
          <w:i/>
          <w:iCs/>
          <w:noProof/>
          <w:color w:val="0070C0"/>
          <w:sz w:val="22"/>
          <w:szCs w:val="18"/>
        </w:rPr>
        <w:tab/>
      </w:r>
      <w:r w:rsidR="00511F6A">
        <w:rPr>
          <w:b/>
          <w:bCs/>
          <w:i/>
          <w:iCs/>
          <w:noProof/>
          <w:color w:val="0070C0"/>
          <w:sz w:val="22"/>
          <w:szCs w:val="18"/>
        </w:rPr>
        <w:tab/>
      </w:r>
      <w:r w:rsidR="00511F6A">
        <w:rPr>
          <w:b/>
          <w:bCs/>
          <w:i/>
          <w:iCs/>
          <w:noProof/>
          <w:color w:val="0070C0"/>
          <w:sz w:val="22"/>
          <w:szCs w:val="18"/>
        </w:rPr>
        <w:tab/>
      </w:r>
      <w:r w:rsidR="00511F6A">
        <w:rPr>
          <w:b/>
          <w:bCs/>
          <w:i/>
          <w:iCs/>
          <w:noProof/>
          <w:color w:val="0070C0"/>
          <w:sz w:val="22"/>
          <w:szCs w:val="18"/>
        </w:rPr>
        <w:tab/>
      </w:r>
      <w:r w:rsidR="00511F6A">
        <w:rPr>
          <w:b/>
          <w:bCs/>
          <w:i/>
          <w:iCs/>
          <w:noProof/>
          <w:color w:val="0070C0"/>
          <w:sz w:val="22"/>
          <w:szCs w:val="18"/>
        </w:rPr>
        <w:tab/>
      </w:r>
      <w:r w:rsidR="00511F6A">
        <w:rPr>
          <w:b/>
          <w:bCs/>
          <w:i/>
          <w:iCs/>
          <w:noProof/>
          <w:color w:val="0070C0"/>
          <w:sz w:val="22"/>
          <w:szCs w:val="18"/>
        </w:rPr>
        <w:tab/>
      </w:r>
      <w:r w:rsidR="00511F6A">
        <w:rPr>
          <w:b/>
          <w:bCs/>
          <w:i/>
          <w:iCs/>
          <w:noProof/>
          <w:color w:val="0070C0"/>
          <w:sz w:val="22"/>
          <w:szCs w:val="18"/>
        </w:rPr>
        <w:tab/>
      </w:r>
      <w:r w:rsidR="00511F6A">
        <w:rPr>
          <w:b/>
          <w:bCs/>
          <w:i/>
          <w:iCs/>
          <w:noProof/>
          <w:color w:val="0070C0"/>
          <w:sz w:val="22"/>
          <w:szCs w:val="1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470E" w14:paraId="086D16BD" w14:textId="77777777" w:rsidTr="004317BB">
        <w:tc>
          <w:tcPr>
            <w:tcW w:w="9641" w:type="dxa"/>
            <w:gridSpan w:val="9"/>
            <w:tcBorders>
              <w:top w:val="single" w:sz="4" w:space="0" w:color="auto"/>
              <w:left w:val="single" w:sz="4" w:space="0" w:color="auto"/>
              <w:right w:val="single" w:sz="4" w:space="0" w:color="auto"/>
            </w:tcBorders>
          </w:tcPr>
          <w:p w14:paraId="613D5184" w14:textId="77777777" w:rsidR="006B470E" w:rsidRDefault="006B470E" w:rsidP="004317BB">
            <w:pPr>
              <w:pStyle w:val="CRCoverPage"/>
              <w:spacing w:after="0"/>
              <w:jc w:val="right"/>
              <w:rPr>
                <w:i/>
                <w:noProof/>
              </w:rPr>
            </w:pPr>
            <w:r>
              <w:rPr>
                <w:i/>
                <w:noProof/>
                <w:sz w:val="14"/>
              </w:rPr>
              <w:t>CR-Form-v12.2</w:t>
            </w:r>
          </w:p>
        </w:tc>
      </w:tr>
      <w:tr w:rsidR="006B470E" w14:paraId="20FDE1AC" w14:textId="77777777" w:rsidTr="004317BB">
        <w:tc>
          <w:tcPr>
            <w:tcW w:w="9641" w:type="dxa"/>
            <w:gridSpan w:val="9"/>
            <w:tcBorders>
              <w:left w:val="single" w:sz="4" w:space="0" w:color="auto"/>
              <w:right w:val="single" w:sz="4" w:space="0" w:color="auto"/>
            </w:tcBorders>
          </w:tcPr>
          <w:p w14:paraId="5C0E05B5" w14:textId="77777777" w:rsidR="006B470E" w:rsidRDefault="006B470E" w:rsidP="004317BB">
            <w:pPr>
              <w:pStyle w:val="CRCoverPage"/>
              <w:spacing w:after="0"/>
              <w:jc w:val="center"/>
              <w:rPr>
                <w:noProof/>
              </w:rPr>
            </w:pPr>
            <w:r>
              <w:rPr>
                <w:b/>
                <w:noProof/>
                <w:sz w:val="32"/>
              </w:rPr>
              <w:t>CHANGE REQUEST</w:t>
            </w:r>
          </w:p>
        </w:tc>
      </w:tr>
      <w:tr w:rsidR="006B470E" w14:paraId="67CA3C8A" w14:textId="77777777" w:rsidTr="004317BB">
        <w:tc>
          <w:tcPr>
            <w:tcW w:w="9641" w:type="dxa"/>
            <w:gridSpan w:val="9"/>
            <w:tcBorders>
              <w:left w:val="single" w:sz="4" w:space="0" w:color="auto"/>
              <w:right w:val="single" w:sz="4" w:space="0" w:color="auto"/>
            </w:tcBorders>
          </w:tcPr>
          <w:p w14:paraId="46C7530F" w14:textId="77777777" w:rsidR="006B470E" w:rsidRDefault="006B470E" w:rsidP="004317BB">
            <w:pPr>
              <w:pStyle w:val="CRCoverPage"/>
              <w:spacing w:after="0"/>
              <w:rPr>
                <w:noProof/>
                <w:sz w:val="8"/>
                <w:szCs w:val="8"/>
              </w:rPr>
            </w:pPr>
          </w:p>
        </w:tc>
      </w:tr>
      <w:tr w:rsidR="006B470E" w14:paraId="301358AA" w14:textId="77777777" w:rsidTr="004317BB">
        <w:tc>
          <w:tcPr>
            <w:tcW w:w="142" w:type="dxa"/>
            <w:tcBorders>
              <w:left w:val="single" w:sz="4" w:space="0" w:color="auto"/>
            </w:tcBorders>
          </w:tcPr>
          <w:p w14:paraId="54816F05" w14:textId="77777777" w:rsidR="006B470E" w:rsidRDefault="006B470E" w:rsidP="004317BB">
            <w:pPr>
              <w:pStyle w:val="CRCoverPage"/>
              <w:spacing w:after="0"/>
              <w:jc w:val="right"/>
              <w:rPr>
                <w:noProof/>
              </w:rPr>
            </w:pPr>
          </w:p>
        </w:tc>
        <w:tc>
          <w:tcPr>
            <w:tcW w:w="1559" w:type="dxa"/>
            <w:shd w:val="pct30" w:color="FFFF00" w:fill="auto"/>
          </w:tcPr>
          <w:p w14:paraId="048CFA72" w14:textId="60277B04" w:rsidR="006B470E" w:rsidRPr="00410371" w:rsidRDefault="00B16F5E" w:rsidP="004317BB">
            <w:pPr>
              <w:pStyle w:val="CRCoverPage"/>
              <w:spacing w:after="0"/>
              <w:jc w:val="right"/>
              <w:rPr>
                <w:b/>
                <w:noProof/>
                <w:sz w:val="28"/>
              </w:rPr>
            </w:pPr>
            <w:r>
              <w:rPr>
                <w:b/>
                <w:sz w:val="28"/>
              </w:rPr>
              <w:t>23.</w:t>
            </w:r>
            <w:r w:rsidR="00E169AD">
              <w:rPr>
                <w:b/>
                <w:sz w:val="28"/>
              </w:rPr>
              <w:t>273</w:t>
            </w:r>
          </w:p>
        </w:tc>
        <w:tc>
          <w:tcPr>
            <w:tcW w:w="709" w:type="dxa"/>
          </w:tcPr>
          <w:p w14:paraId="2F70A2E9" w14:textId="77777777" w:rsidR="006B470E" w:rsidRDefault="006B470E" w:rsidP="004317BB">
            <w:pPr>
              <w:pStyle w:val="CRCoverPage"/>
              <w:spacing w:after="0"/>
              <w:jc w:val="center"/>
              <w:rPr>
                <w:noProof/>
              </w:rPr>
            </w:pPr>
            <w:r>
              <w:rPr>
                <w:b/>
                <w:noProof/>
                <w:sz w:val="28"/>
              </w:rPr>
              <w:t>CR</w:t>
            </w:r>
          </w:p>
        </w:tc>
        <w:tc>
          <w:tcPr>
            <w:tcW w:w="1276" w:type="dxa"/>
            <w:shd w:val="pct30" w:color="FFFF00" w:fill="auto"/>
          </w:tcPr>
          <w:p w14:paraId="0F2680AA" w14:textId="457C6D41" w:rsidR="006B470E" w:rsidRPr="00410371" w:rsidRDefault="004C287E" w:rsidP="004C287E">
            <w:pPr>
              <w:pStyle w:val="CRCoverPage"/>
              <w:spacing w:after="0"/>
              <w:jc w:val="center"/>
              <w:rPr>
                <w:noProof/>
              </w:rPr>
            </w:pPr>
            <w:r w:rsidRPr="004C287E">
              <w:rPr>
                <w:b/>
                <w:sz w:val="28"/>
              </w:rPr>
              <w:t>0374</w:t>
            </w:r>
          </w:p>
        </w:tc>
        <w:tc>
          <w:tcPr>
            <w:tcW w:w="709" w:type="dxa"/>
          </w:tcPr>
          <w:p w14:paraId="5322C031" w14:textId="77777777" w:rsidR="006B470E" w:rsidRDefault="006B470E" w:rsidP="004317BB">
            <w:pPr>
              <w:pStyle w:val="CRCoverPage"/>
              <w:tabs>
                <w:tab w:val="right" w:pos="625"/>
              </w:tabs>
              <w:spacing w:after="0"/>
              <w:jc w:val="center"/>
              <w:rPr>
                <w:noProof/>
              </w:rPr>
            </w:pPr>
            <w:r>
              <w:rPr>
                <w:b/>
                <w:bCs/>
                <w:noProof/>
                <w:sz w:val="28"/>
              </w:rPr>
              <w:t>rev</w:t>
            </w:r>
          </w:p>
        </w:tc>
        <w:tc>
          <w:tcPr>
            <w:tcW w:w="992" w:type="dxa"/>
            <w:shd w:val="pct30" w:color="FFFF00" w:fill="auto"/>
          </w:tcPr>
          <w:p w14:paraId="7733E7BF" w14:textId="273AF7AA" w:rsidR="006B470E" w:rsidRPr="00446871" w:rsidRDefault="006B470E" w:rsidP="004317BB">
            <w:pPr>
              <w:pStyle w:val="CRCoverPage"/>
              <w:spacing w:after="0"/>
              <w:jc w:val="center"/>
              <w:rPr>
                <w:b/>
                <w:noProof/>
                <w:sz w:val="28"/>
              </w:rPr>
            </w:pPr>
          </w:p>
        </w:tc>
        <w:tc>
          <w:tcPr>
            <w:tcW w:w="2410" w:type="dxa"/>
          </w:tcPr>
          <w:p w14:paraId="1D4E8353" w14:textId="77777777" w:rsidR="006B470E" w:rsidRDefault="006B470E" w:rsidP="004317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10C138" w14:textId="57AAA21E" w:rsidR="006B470E" w:rsidRPr="00410371" w:rsidRDefault="00E82662" w:rsidP="004317BB">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Revision  \* MERGEFORMAT </w:instrText>
            </w:r>
            <w:r>
              <w:fldChar w:fldCharType="separate"/>
            </w:r>
            <w:r w:rsidR="006B470E">
              <w:rPr>
                <w:b/>
                <w:noProof/>
                <w:sz w:val="28"/>
              </w:rPr>
              <w:t>18.</w:t>
            </w:r>
            <w:r w:rsidR="00785741">
              <w:rPr>
                <w:b/>
                <w:noProof/>
                <w:sz w:val="28"/>
              </w:rPr>
              <w:t>1</w:t>
            </w:r>
            <w:r w:rsidR="006B470E">
              <w:rPr>
                <w:b/>
                <w:noProof/>
                <w:sz w:val="28"/>
              </w:rPr>
              <w:t>.</w:t>
            </w:r>
            <w:r>
              <w:rPr>
                <w:b/>
                <w:noProof/>
                <w:sz w:val="28"/>
              </w:rPr>
              <w:fldChar w:fldCharType="end"/>
            </w:r>
            <w:r>
              <w:rPr>
                <w:b/>
                <w:noProof/>
                <w:sz w:val="28"/>
              </w:rPr>
              <w:fldChar w:fldCharType="end"/>
            </w:r>
            <w:r w:rsidR="00E169AD">
              <w:rPr>
                <w:b/>
                <w:noProof/>
                <w:sz w:val="28"/>
              </w:rPr>
              <w:t>0</w:t>
            </w:r>
          </w:p>
        </w:tc>
        <w:tc>
          <w:tcPr>
            <w:tcW w:w="143" w:type="dxa"/>
            <w:tcBorders>
              <w:right w:val="single" w:sz="4" w:space="0" w:color="auto"/>
            </w:tcBorders>
          </w:tcPr>
          <w:p w14:paraId="65D178C7" w14:textId="77777777" w:rsidR="006B470E" w:rsidRDefault="006B470E" w:rsidP="004317BB">
            <w:pPr>
              <w:pStyle w:val="CRCoverPage"/>
              <w:spacing w:after="0"/>
              <w:rPr>
                <w:noProof/>
              </w:rPr>
            </w:pPr>
          </w:p>
        </w:tc>
      </w:tr>
      <w:tr w:rsidR="006B470E" w14:paraId="54FD7B9C" w14:textId="77777777" w:rsidTr="004317BB">
        <w:tc>
          <w:tcPr>
            <w:tcW w:w="9641" w:type="dxa"/>
            <w:gridSpan w:val="9"/>
            <w:tcBorders>
              <w:left w:val="single" w:sz="4" w:space="0" w:color="auto"/>
              <w:right w:val="single" w:sz="4" w:space="0" w:color="auto"/>
            </w:tcBorders>
          </w:tcPr>
          <w:p w14:paraId="713D3A96" w14:textId="77777777" w:rsidR="006B470E" w:rsidRDefault="006B470E" w:rsidP="004317BB">
            <w:pPr>
              <w:pStyle w:val="CRCoverPage"/>
              <w:spacing w:after="0"/>
              <w:rPr>
                <w:noProof/>
              </w:rPr>
            </w:pPr>
          </w:p>
        </w:tc>
      </w:tr>
      <w:tr w:rsidR="006B470E" w14:paraId="7DE1FF6D" w14:textId="77777777" w:rsidTr="004317BB">
        <w:tc>
          <w:tcPr>
            <w:tcW w:w="9641" w:type="dxa"/>
            <w:gridSpan w:val="9"/>
            <w:tcBorders>
              <w:top w:val="single" w:sz="4" w:space="0" w:color="auto"/>
            </w:tcBorders>
          </w:tcPr>
          <w:p w14:paraId="1B7BF7E6" w14:textId="77777777" w:rsidR="006B470E" w:rsidRPr="00F25D98" w:rsidRDefault="006B470E" w:rsidP="004317BB">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6B470E" w14:paraId="423C4A2A" w14:textId="77777777" w:rsidTr="004317BB">
        <w:tc>
          <w:tcPr>
            <w:tcW w:w="9641" w:type="dxa"/>
            <w:gridSpan w:val="9"/>
          </w:tcPr>
          <w:p w14:paraId="621106BC" w14:textId="77777777" w:rsidR="006B470E" w:rsidRDefault="006B470E" w:rsidP="004317BB">
            <w:pPr>
              <w:pStyle w:val="CRCoverPage"/>
              <w:spacing w:after="0"/>
              <w:rPr>
                <w:noProof/>
                <w:sz w:val="8"/>
                <w:szCs w:val="8"/>
              </w:rPr>
            </w:pPr>
          </w:p>
        </w:tc>
      </w:tr>
    </w:tbl>
    <w:p w14:paraId="1DF60E5E" w14:textId="77777777" w:rsidR="006B470E" w:rsidRDefault="006B470E" w:rsidP="006B470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470E" w14:paraId="1F95A8B0" w14:textId="77777777" w:rsidTr="004317BB">
        <w:tc>
          <w:tcPr>
            <w:tcW w:w="2835" w:type="dxa"/>
          </w:tcPr>
          <w:p w14:paraId="0391EF37" w14:textId="77777777" w:rsidR="006B470E" w:rsidRDefault="006B470E" w:rsidP="004317BB">
            <w:pPr>
              <w:pStyle w:val="CRCoverPage"/>
              <w:tabs>
                <w:tab w:val="right" w:pos="2751"/>
              </w:tabs>
              <w:spacing w:after="0"/>
              <w:rPr>
                <w:b/>
                <w:i/>
                <w:noProof/>
              </w:rPr>
            </w:pPr>
            <w:r>
              <w:rPr>
                <w:b/>
                <w:i/>
                <w:noProof/>
              </w:rPr>
              <w:t>Proposed change affects:</w:t>
            </w:r>
          </w:p>
        </w:tc>
        <w:tc>
          <w:tcPr>
            <w:tcW w:w="1418" w:type="dxa"/>
          </w:tcPr>
          <w:p w14:paraId="1092B3E6" w14:textId="77777777" w:rsidR="006B470E" w:rsidRDefault="006B470E" w:rsidP="004317B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0C4AC1" w14:textId="77777777" w:rsidR="006B470E" w:rsidRDefault="006B470E" w:rsidP="004317BB">
            <w:pPr>
              <w:pStyle w:val="CRCoverPage"/>
              <w:spacing w:after="0"/>
              <w:jc w:val="center"/>
              <w:rPr>
                <w:b/>
                <w:caps/>
                <w:noProof/>
              </w:rPr>
            </w:pPr>
          </w:p>
        </w:tc>
        <w:tc>
          <w:tcPr>
            <w:tcW w:w="709" w:type="dxa"/>
            <w:tcBorders>
              <w:left w:val="single" w:sz="4" w:space="0" w:color="auto"/>
            </w:tcBorders>
          </w:tcPr>
          <w:p w14:paraId="5D9CC3E6" w14:textId="77777777" w:rsidR="006B470E" w:rsidRDefault="006B470E" w:rsidP="004317B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143D12" w14:textId="77777777" w:rsidR="006B470E" w:rsidRDefault="006B470E" w:rsidP="004317BB">
            <w:pPr>
              <w:pStyle w:val="CRCoverPage"/>
              <w:spacing w:after="0"/>
              <w:jc w:val="center"/>
              <w:rPr>
                <w:b/>
                <w:caps/>
                <w:noProof/>
              </w:rPr>
            </w:pPr>
          </w:p>
        </w:tc>
        <w:tc>
          <w:tcPr>
            <w:tcW w:w="2126" w:type="dxa"/>
          </w:tcPr>
          <w:p w14:paraId="3D77D8AB" w14:textId="77777777" w:rsidR="006B470E" w:rsidRDefault="006B470E" w:rsidP="004317B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BFFF00" w14:textId="77777777" w:rsidR="006B470E" w:rsidRDefault="006B470E" w:rsidP="004317BB">
            <w:pPr>
              <w:pStyle w:val="CRCoverPage"/>
              <w:spacing w:after="0"/>
              <w:jc w:val="center"/>
              <w:rPr>
                <w:b/>
                <w:caps/>
                <w:noProof/>
              </w:rPr>
            </w:pPr>
          </w:p>
        </w:tc>
        <w:tc>
          <w:tcPr>
            <w:tcW w:w="1418" w:type="dxa"/>
            <w:tcBorders>
              <w:left w:val="nil"/>
            </w:tcBorders>
          </w:tcPr>
          <w:p w14:paraId="15A6658A" w14:textId="77777777" w:rsidR="006B470E" w:rsidRDefault="006B470E" w:rsidP="004317B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921E00" w14:textId="77777777" w:rsidR="006B470E" w:rsidRDefault="006B470E" w:rsidP="004317BB">
            <w:pPr>
              <w:pStyle w:val="CRCoverPage"/>
              <w:spacing w:after="0"/>
              <w:jc w:val="center"/>
              <w:rPr>
                <w:b/>
                <w:bCs/>
                <w:caps/>
                <w:noProof/>
              </w:rPr>
            </w:pPr>
            <w:r>
              <w:rPr>
                <w:b/>
                <w:bCs/>
                <w:caps/>
                <w:noProof/>
              </w:rPr>
              <w:t>X</w:t>
            </w:r>
          </w:p>
        </w:tc>
      </w:tr>
    </w:tbl>
    <w:p w14:paraId="4B7534BD" w14:textId="77777777" w:rsidR="006B470E" w:rsidRDefault="006B470E" w:rsidP="006B470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470E" w14:paraId="29122425" w14:textId="77777777" w:rsidTr="004317BB">
        <w:tc>
          <w:tcPr>
            <w:tcW w:w="9640" w:type="dxa"/>
            <w:gridSpan w:val="11"/>
          </w:tcPr>
          <w:p w14:paraId="6A751777" w14:textId="77777777" w:rsidR="006B470E" w:rsidRDefault="006B470E" w:rsidP="004317BB">
            <w:pPr>
              <w:pStyle w:val="CRCoverPage"/>
              <w:spacing w:after="0"/>
              <w:rPr>
                <w:noProof/>
                <w:sz w:val="8"/>
                <w:szCs w:val="8"/>
              </w:rPr>
            </w:pPr>
          </w:p>
        </w:tc>
      </w:tr>
      <w:tr w:rsidR="006B470E" w14:paraId="5BF88483" w14:textId="77777777" w:rsidTr="004317BB">
        <w:tc>
          <w:tcPr>
            <w:tcW w:w="1843" w:type="dxa"/>
            <w:tcBorders>
              <w:top w:val="single" w:sz="4" w:space="0" w:color="auto"/>
              <w:left w:val="single" w:sz="4" w:space="0" w:color="auto"/>
            </w:tcBorders>
          </w:tcPr>
          <w:p w14:paraId="38017935" w14:textId="77777777" w:rsidR="006B470E" w:rsidRDefault="006B470E" w:rsidP="006B470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93B0F6" w14:textId="65941754" w:rsidR="006B470E" w:rsidRDefault="00785741" w:rsidP="006B470E">
            <w:pPr>
              <w:pStyle w:val="CRCoverPage"/>
              <w:spacing w:after="0"/>
              <w:ind w:left="100"/>
              <w:rPr>
                <w:noProof/>
              </w:rPr>
            </w:pPr>
            <w:r>
              <w:t xml:space="preserve">Updates to </w:t>
            </w:r>
            <w:r w:rsidR="00E169AD">
              <w:t>Procedures applicable to PRU</w:t>
            </w:r>
          </w:p>
        </w:tc>
      </w:tr>
      <w:tr w:rsidR="006B470E" w14:paraId="3A53D9C1" w14:textId="77777777" w:rsidTr="004317BB">
        <w:tc>
          <w:tcPr>
            <w:tcW w:w="1843" w:type="dxa"/>
            <w:tcBorders>
              <w:left w:val="single" w:sz="4" w:space="0" w:color="auto"/>
            </w:tcBorders>
          </w:tcPr>
          <w:p w14:paraId="680089CD" w14:textId="77777777" w:rsidR="006B470E" w:rsidRDefault="006B470E" w:rsidP="006B470E">
            <w:pPr>
              <w:pStyle w:val="CRCoverPage"/>
              <w:spacing w:after="0"/>
              <w:rPr>
                <w:b/>
                <w:i/>
                <w:noProof/>
                <w:sz w:val="8"/>
                <w:szCs w:val="8"/>
              </w:rPr>
            </w:pPr>
          </w:p>
        </w:tc>
        <w:tc>
          <w:tcPr>
            <w:tcW w:w="7797" w:type="dxa"/>
            <w:gridSpan w:val="10"/>
            <w:tcBorders>
              <w:right w:val="single" w:sz="4" w:space="0" w:color="auto"/>
            </w:tcBorders>
          </w:tcPr>
          <w:p w14:paraId="77B3731B" w14:textId="77777777" w:rsidR="006B470E" w:rsidRDefault="006B470E" w:rsidP="006B470E">
            <w:pPr>
              <w:pStyle w:val="CRCoverPage"/>
              <w:spacing w:after="0"/>
              <w:rPr>
                <w:noProof/>
                <w:sz w:val="8"/>
                <w:szCs w:val="8"/>
              </w:rPr>
            </w:pPr>
          </w:p>
        </w:tc>
      </w:tr>
      <w:tr w:rsidR="006B470E" w14:paraId="1D3E4ECD" w14:textId="77777777" w:rsidTr="004317BB">
        <w:tc>
          <w:tcPr>
            <w:tcW w:w="1843" w:type="dxa"/>
            <w:tcBorders>
              <w:left w:val="single" w:sz="4" w:space="0" w:color="auto"/>
            </w:tcBorders>
          </w:tcPr>
          <w:p w14:paraId="3DD5A033" w14:textId="77777777" w:rsidR="006B470E" w:rsidRDefault="006B470E" w:rsidP="006B470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F8B42" w14:textId="1EB68C3B" w:rsidR="006B470E" w:rsidRDefault="009500D7" w:rsidP="006B470E">
            <w:pPr>
              <w:pStyle w:val="CRCoverPage"/>
              <w:spacing w:after="0"/>
              <w:ind w:left="100"/>
              <w:rPr>
                <w:noProof/>
              </w:rPr>
            </w:pPr>
            <w:r w:rsidRPr="009500D7">
              <w:rPr>
                <w:lang w:val="en-US"/>
              </w:rPr>
              <w:t>Nokia, Nokia Shanghai Bell</w:t>
            </w:r>
          </w:p>
        </w:tc>
      </w:tr>
      <w:tr w:rsidR="006B470E" w14:paraId="0BB5E46D" w14:textId="77777777" w:rsidTr="004317BB">
        <w:tc>
          <w:tcPr>
            <w:tcW w:w="1843" w:type="dxa"/>
            <w:tcBorders>
              <w:left w:val="single" w:sz="4" w:space="0" w:color="auto"/>
            </w:tcBorders>
          </w:tcPr>
          <w:p w14:paraId="7A61D08E" w14:textId="77777777" w:rsidR="006B470E" w:rsidRDefault="006B470E" w:rsidP="006B470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8ADFBC" w14:textId="213F63E2" w:rsidR="006B470E" w:rsidRDefault="006B470E" w:rsidP="006B470E">
            <w:pPr>
              <w:pStyle w:val="CRCoverPage"/>
              <w:spacing w:after="0"/>
              <w:ind w:left="100"/>
              <w:rPr>
                <w:noProof/>
              </w:rPr>
            </w:pPr>
            <w:r>
              <w:t>SA2</w:t>
            </w:r>
          </w:p>
        </w:tc>
      </w:tr>
      <w:tr w:rsidR="006B470E" w14:paraId="23A63DEE" w14:textId="77777777" w:rsidTr="004317BB">
        <w:tc>
          <w:tcPr>
            <w:tcW w:w="1843" w:type="dxa"/>
            <w:tcBorders>
              <w:left w:val="single" w:sz="4" w:space="0" w:color="auto"/>
            </w:tcBorders>
          </w:tcPr>
          <w:p w14:paraId="5C08D4C1" w14:textId="77777777" w:rsidR="006B470E" w:rsidRDefault="006B470E" w:rsidP="006B470E">
            <w:pPr>
              <w:pStyle w:val="CRCoverPage"/>
              <w:spacing w:after="0"/>
              <w:rPr>
                <w:b/>
                <w:i/>
                <w:noProof/>
                <w:sz w:val="8"/>
                <w:szCs w:val="8"/>
              </w:rPr>
            </w:pPr>
          </w:p>
        </w:tc>
        <w:tc>
          <w:tcPr>
            <w:tcW w:w="7797" w:type="dxa"/>
            <w:gridSpan w:val="10"/>
            <w:tcBorders>
              <w:right w:val="single" w:sz="4" w:space="0" w:color="auto"/>
            </w:tcBorders>
          </w:tcPr>
          <w:p w14:paraId="59D6E1EE" w14:textId="77777777" w:rsidR="006B470E" w:rsidRDefault="006B470E" w:rsidP="006B470E">
            <w:pPr>
              <w:pStyle w:val="CRCoverPage"/>
              <w:spacing w:after="0"/>
              <w:rPr>
                <w:noProof/>
                <w:sz w:val="8"/>
                <w:szCs w:val="8"/>
              </w:rPr>
            </w:pPr>
          </w:p>
        </w:tc>
      </w:tr>
      <w:tr w:rsidR="006B470E" w14:paraId="627931E3" w14:textId="77777777" w:rsidTr="004317BB">
        <w:tc>
          <w:tcPr>
            <w:tcW w:w="1843" w:type="dxa"/>
            <w:tcBorders>
              <w:left w:val="single" w:sz="4" w:space="0" w:color="auto"/>
            </w:tcBorders>
          </w:tcPr>
          <w:p w14:paraId="3BA29E77" w14:textId="77777777" w:rsidR="006B470E" w:rsidRDefault="006B470E" w:rsidP="006B470E">
            <w:pPr>
              <w:pStyle w:val="CRCoverPage"/>
              <w:tabs>
                <w:tab w:val="right" w:pos="1759"/>
              </w:tabs>
              <w:spacing w:after="0"/>
              <w:rPr>
                <w:b/>
                <w:i/>
                <w:noProof/>
              </w:rPr>
            </w:pPr>
            <w:r>
              <w:rPr>
                <w:b/>
                <w:i/>
                <w:noProof/>
              </w:rPr>
              <w:t>Work item code:</w:t>
            </w:r>
          </w:p>
        </w:tc>
        <w:tc>
          <w:tcPr>
            <w:tcW w:w="3686" w:type="dxa"/>
            <w:gridSpan w:val="5"/>
            <w:shd w:val="pct30" w:color="FFFF00" w:fill="auto"/>
          </w:tcPr>
          <w:p w14:paraId="68A60E40" w14:textId="1A1BA1CD" w:rsidR="006B470E" w:rsidRDefault="00E82662" w:rsidP="006B470E">
            <w:pPr>
              <w:pStyle w:val="CRCoverPage"/>
              <w:spacing w:after="0"/>
              <w:ind w:left="100"/>
              <w:rPr>
                <w:noProof/>
              </w:rPr>
            </w:pPr>
            <w:ins w:id="1" w:author="Nokia" w:date="2023-04-17T14:48:00Z">
              <w:r>
                <w:t>5G_</w:t>
              </w:r>
            </w:ins>
            <w:r w:rsidR="00015C6A">
              <w:t>eLCS_Ph3</w:t>
            </w:r>
          </w:p>
        </w:tc>
        <w:tc>
          <w:tcPr>
            <w:tcW w:w="567" w:type="dxa"/>
            <w:tcBorders>
              <w:left w:val="nil"/>
            </w:tcBorders>
          </w:tcPr>
          <w:p w14:paraId="457D90FB" w14:textId="77777777" w:rsidR="006B470E" w:rsidRDefault="006B470E" w:rsidP="006B470E">
            <w:pPr>
              <w:pStyle w:val="CRCoverPage"/>
              <w:spacing w:after="0"/>
              <w:ind w:right="100"/>
              <w:rPr>
                <w:noProof/>
              </w:rPr>
            </w:pPr>
          </w:p>
        </w:tc>
        <w:tc>
          <w:tcPr>
            <w:tcW w:w="1417" w:type="dxa"/>
            <w:gridSpan w:val="3"/>
            <w:tcBorders>
              <w:left w:val="nil"/>
            </w:tcBorders>
          </w:tcPr>
          <w:p w14:paraId="7D2FBDF4" w14:textId="77777777" w:rsidR="006B470E" w:rsidRDefault="006B470E" w:rsidP="006B470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973280" w14:textId="65524CA1" w:rsidR="006B470E" w:rsidRDefault="006B470E" w:rsidP="006B470E">
            <w:pPr>
              <w:pStyle w:val="CRCoverPage"/>
              <w:spacing w:after="0"/>
              <w:ind w:left="100"/>
              <w:rPr>
                <w:noProof/>
              </w:rPr>
            </w:pPr>
            <w:r>
              <w:t>2023-0</w:t>
            </w:r>
            <w:r w:rsidR="00785741">
              <w:t>4</w:t>
            </w:r>
            <w:r>
              <w:t>-0</w:t>
            </w:r>
            <w:r w:rsidR="00785741">
              <w:t>7</w:t>
            </w:r>
          </w:p>
        </w:tc>
      </w:tr>
      <w:tr w:rsidR="006B470E" w14:paraId="5B4901AF" w14:textId="77777777" w:rsidTr="004317BB">
        <w:tc>
          <w:tcPr>
            <w:tcW w:w="1843" w:type="dxa"/>
            <w:tcBorders>
              <w:left w:val="single" w:sz="4" w:space="0" w:color="auto"/>
            </w:tcBorders>
          </w:tcPr>
          <w:p w14:paraId="5E7BC60D" w14:textId="77777777" w:rsidR="006B470E" w:rsidRDefault="006B470E" w:rsidP="006B470E">
            <w:pPr>
              <w:pStyle w:val="CRCoverPage"/>
              <w:spacing w:after="0"/>
              <w:rPr>
                <w:b/>
                <w:i/>
                <w:noProof/>
                <w:sz w:val="8"/>
                <w:szCs w:val="8"/>
              </w:rPr>
            </w:pPr>
          </w:p>
        </w:tc>
        <w:tc>
          <w:tcPr>
            <w:tcW w:w="1986" w:type="dxa"/>
            <w:gridSpan w:val="4"/>
          </w:tcPr>
          <w:p w14:paraId="4D69D2D7" w14:textId="77777777" w:rsidR="006B470E" w:rsidRDefault="006B470E" w:rsidP="006B470E">
            <w:pPr>
              <w:pStyle w:val="CRCoverPage"/>
              <w:spacing w:after="0"/>
              <w:rPr>
                <w:noProof/>
                <w:sz w:val="8"/>
                <w:szCs w:val="8"/>
              </w:rPr>
            </w:pPr>
          </w:p>
        </w:tc>
        <w:tc>
          <w:tcPr>
            <w:tcW w:w="2267" w:type="dxa"/>
            <w:gridSpan w:val="2"/>
          </w:tcPr>
          <w:p w14:paraId="6FCA4E15" w14:textId="77777777" w:rsidR="006B470E" w:rsidRDefault="006B470E" w:rsidP="006B470E">
            <w:pPr>
              <w:pStyle w:val="CRCoverPage"/>
              <w:spacing w:after="0"/>
              <w:rPr>
                <w:noProof/>
                <w:sz w:val="8"/>
                <w:szCs w:val="8"/>
              </w:rPr>
            </w:pPr>
          </w:p>
        </w:tc>
        <w:tc>
          <w:tcPr>
            <w:tcW w:w="1417" w:type="dxa"/>
            <w:gridSpan w:val="3"/>
          </w:tcPr>
          <w:p w14:paraId="3F225C83" w14:textId="77777777" w:rsidR="006B470E" w:rsidRDefault="006B470E" w:rsidP="006B470E">
            <w:pPr>
              <w:pStyle w:val="CRCoverPage"/>
              <w:spacing w:after="0"/>
              <w:rPr>
                <w:noProof/>
                <w:sz w:val="8"/>
                <w:szCs w:val="8"/>
              </w:rPr>
            </w:pPr>
          </w:p>
        </w:tc>
        <w:tc>
          <w:tcPr>
            <w:tcW w:w="2127" w:type="dxa"/>
            <w:tcBorders>
              <w:right w:val="single" w:sz="4" w:space="0" w:color="auto"/>
            </w:tcBorders>
          </w:tcPr>
          <w:p w14:paraId="2443E230" w14:textId="77777777" w:rsidR="006B470E" w:rsidRDefault="006B470E" w:rsidP="006B470E">
            <w:pPr>
              <w:pStyle w:val="CRCoverPage"/>
              <w:spacing w:after="0"/>
              <w:rPr>
                <w:noProof/>
                <w:sz w:val="8"/>
                <w:szCs w:val="8"/>
              </w:rPr>
            </w:pPr>
          </w:p>
        </w:tc>
      </w:tr>
      <w:tr w:rsidR="006B470E" w14:paraId="16A3D2D1" w14:textId="77777777" w:rsidTr="004317BB">
        <w:trPr>
          <w:cantSplit/>
        </w:trPr>
        <w:tc>
          <w:tcPr>
            <w:tcW w:w="1843" w:type="dxa"/>
            <w:tcBorders>
              <w:left w:val="single" w:sz="4" w:space="0" w:color="auto"/>
            </w:tcBorders>
          </w:tcPr>
          <w:p w14:paraId="1AD283E6" w14:textId="77777777" w:rsidR="006B470E" w:rsidRDefault="006B470E" w:rsidP="006B470E">
            <w:pPr>
              <w:pStyle w:val="CRCoverPage"/>
              <w:tabs>
                <w:tab w:val="right" w:pos="1759"/>
              </w:tabs>
              <w:spacing w:after="0"/>
              <w:rPr>
                <w:b/>
                <w:i/>
                <w:noProof/>
              </w:rPr>
            </w:pPr>
            <w:r>
              <w:rPr>
                <w:b/>
                <w:i/>
                <w:noProof/>
              </w:rPr>
              <w:t>Category:</w:t>
            </w:r>
          </w:p>
        </w:tc>
        <w:tc>
          <w:tcPr>
            <w:tcW w:w="851" w:type="dxa"/>
            <w:shd w:val="pct30" w:color="FFFF00" w:fill="auto"/>
          </w:tcPr>
          <w:p w14:paraId="191AC28F" w14:textId="46012F0B" w:rsidR="006B470E" w:rsidRDefault="006B470E" w:rsidP="006B470E">
            <w:pPr>
              <w:pStyle w:val="CRCoverPage"/>
              <w:spacing w:after="0"/>
              <w:ind w:left="100" w:right="-609"/>
              <w:rPr>
                <w:b/>
                <w:noProof/>
              </w:rPr>
            </w:pPr>
            <w:r>
              <w:rPr>
                <w:b/>
              </w:rPr>
              <w:t>B</w:t>
            </w:r>
          </w:p>
        </w:tc>
        <w:tc>
          <w:tcPr>
            <w:tcW w:w="3402" w:type="dxa"/>
            <w:gridSpan w:val="5"/>
            <w:tcBorders>
              <w:left w:val="nil"/>
            </w:tcBorders>
          </w:tcPr>
          <w:p w14:paraId="32A69DAD" w14:textId="77777777" w:rsidR="006B470E" w:rsidRDefault="006B470E" w:rsidP="006B470E">
            <w:pPr>
              <w:pStyle w:val="CRCoverPage"/>
              <w:spacing w:after="0"/>
              <w:rPr>
                <w:noProof/>
              </w:rPr>
            </w:pPr>
          </w:p>
        </w:tc>
        <w:tc>
          <w:tcPr>
            <w:tcW w:w="1417" w:type="dxa"/>
            <w:gridSpan w:val="3"/>
            <w:tcBorders>
              <w:left w:val="nil"/>
            </w:tcBorders>
          </w:tcPr>
          <w:p w14:paraId="3CFBB264" w14:textId="77777777" w:rsidR="006B470E" w:rsidRDefault="006B470E" w:rsidP="006B47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F7772E" w14:textId="77777777" w:rsidR="006B470E" w:rsidRDefault="006B470E" w:rsidP="006B470E">
            <w:pPr>
              <w:pStyle w:val="CRCoverPage"/>
              <w:spacing w:after="0"/>
              <w:ind w:left="100"/>
              <w:rPr>
                <w:noProof/>
              </w:rPr>
            </w:pPr>
            <w:r>
              <w:t>Rel-18</w:t>
            </w:r>
          </w:p>
        </w:tc>
      </w:tr>
      <w:tr w:rsidR="006B470E" w14:paraId="72BE69E8" w14:textId="77777777" w:rsidTr="004317BB">
        <w:tc>
          <w:tcPr>
            <w:tcW w:w="1843" w:type="dxa"/>
            <w:tcBorders>
              <w:left w:val="single" w:sz="4" w:space="0" w:color="auto"/>
              <w:bottom w:val="single" w:sz="4" w:space="0" w:color="auto"/>
            </w:tcBorders>
          </w:tcPr>
          <w:p w14:paraId="25DB4AC2" w14:textId="77777777" w:rsidR="006B470E" w:rsidRDefault="006B470E" w:rsidP="004317BB">
            <w:pPr>
              <w:pStyle w:val="CRCoverPage"/>
              <w:spacing w:after="0"/>
              <w:rPr>
                <w:b/>
                <w:i/>
                <w:noProof/>
              </w:rPr>
            </w:pPr>
          </w:p>
        </w:tc>
        <w:tc>
          <w:tcPr>
            <w:tcW w:w="4677" w:type="dxa"/>
            <w:gridSpan w:val="8"/>
            <w:tcBorders>
              <w:bottom w:val="single" w:sz="4" w:space="0" w:color="auto"/>
            </w:tcBorders>
          </w:tcPr>
          <w:p w14:paraId="68CFBC1B" w14:textId="77777777" w:rsidR="006B470E" w:rsidRDefault="006B470E" w:rsidP="004317B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704A87" w14:textId="77777777" w:rsidR="006B470E" w:rsidRDefault="006B470E" w:rsidP="004317B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E7D40A" w14:textId="77777777" w:rsidR="006B470E" w:rsidRPr="007C2097" w:rsidRDefault="006B470E" w:rsidP="004317B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B470E" w14:paraId="272298A0" w14:textId="77777777" w:rsidTr="004317BB">
        <w:tc>
          <w:tcPr>
            <w:tcW w:w="1843" w:type="dxa"/>
          </w:tcPr>
          <w:p w14:paraId="0DF1E72A" w14:textId="77777777" w:rsidR="006B470E" w:rsidRDefault="006B470E" w:rsidP="004317BB">
            <w:pPr>
              <w:pStyle w:val="CRCoverPage"/>
              <w:spacing w:after="0"/>
              <w:rPr>
                <w:b/>
                <w:i/>
                <w:noProof/>
                <w:sz w:val="8"/>
                <w:szCs w:val="8"/>
              </w:rPr>
            </w:pPr>
          </w:p>
        </w:tc>
        <w:tc>
          <w:tcPr>
            <w:tcW w:w="7797" w:type="dxa"/>
            <w:gridSpan w:val="10"/>
          </w:tcPr>
          <w:p w14:paraId="143DEFBB" w14:textId="77777777" w:rsidR="006B470E" w:rsidRDefault="006B470E" w:rsidP="004317BB">
            <w:pPr>
              <w:pStyle w:val="CRCoverPage"/>
              <w:spacing w:after="0"/>
              <w:rPr>
                <w:noProof/>
                <w:sz w:val="8"/>
                <w:szCs w:val="8"/>
              </w:rPr>
            </w:pPr>
          </w:p>
        </w:tc>
      </w:tr>
      <w:tr w:rsidR="006B470E" w14:paraId="57AE12B3" w14:textId="77777777" w:rsidTr="004317BB">
        <w:tc>
          <w:tcPr>
            <w:tcW w:w="2694" w:type="dxa"/>
            <w:gridSpan w:val="2"/>
            <w:tcBorders>
              <w:top w:val="single" w:sz="4" w:space="0" w:color="auto"/>
              <w:left w:val="single" w:sz="4" w:space="0" w:color="auto"/>
            </w:tcBorders>
          </w:tcPr>
          <w:p w14:paraId="7545F4BC" w14:textId="77777777" w:rsidR="006B470E" w:rsidRDefault="006B470E" w:rsidP="004317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B21E3A" w14:textId="451BCBBE" w:rsidR="00785741" w:rsidRDefault="00E169AD" w:rsidP="004317BB">
            <w:pPr>
              <w:pStyle w:val="CRCoverPage"/>
              <w:spacing w:after="0"/>
              <w:ind w:left="100"/>
              <w:rPr>
                <w:lang w:val="en-US" w:eastAsia="zh-CN"/>
              </w:rPr>
            </w:pPr>
            <w:r>
              <w:rPr>
                <w:lang w:val="en-US" w:eastAsia="zh-CN"/>
              </w:rPr>
              <w:t xml:space="preserve"> </w:t>
            </w:r>
            <w:r w:rsidR="00291266" w:rsidRPr="00291266">
              <w:rPr>
                <w:lang w:val="en-US" w:eastAsia="zh-CN"/>
              </w:rPr>
              <w:t>PRU selection criteria</w:t>
            </w:r>
            <w:r w:rsidR="00291266">
              <w:rPr>
                <w:lang w:val="en-US" w:eastAsia="zh-CN"/>
              </w:rPr>
              <w:t xml:space="preserve"> should be decided by either RAN perspective or data model perspective. It is not a pure implementation issue. SA2 should specify the data items which could impact the selection logic.</w:t>
            </w:r>
          </w:p>
          <w:p w14:paraId="17CABC7F" w14:textId="6007DCE5" w:rsidR="006B470E" w:rsidRDefault="00785741" w:rsidP="004317BB">
            <w:pPr>
              <w:pStyle w:val="CRCoverPage"/>
              <w:spacing w:after="0"/>
              <w:ind w:left="100"/>
              <w:rPr>
                <w:noProof/>
              </w:rPr>
            </w:pPr>
            <w:r>
              <w:rPr>
                <w:lang w:val="en-US" w:eastAsia="zh-CN"/>
              </w:rPr>
              <w:t xml:space="preserve"> </w:t>
            </w:r>
          </w:p>
        </w:tc>
      </w:tr>
      <w:tr w:rsidR="006B470E" w14:paraId="0D0B67AE" w14:textId="77777777" w:rsidTr="004317BB">
        <w:tc>
          <w:tcPr>
            <w:tcW w:w="2694" w:type="dxa"/>
            <w:gridSpan w:val="2"/>
            <w:tcBorders>
              <w:left w:val="single" w:sz="4" w:space="0" w:color="auto"/>
            </w:tcBorders>
          </w:tcPr>
          <w:p w14:paraId="4C105091" w14:textId="77777777" w:rsidR="006B470E" w:rsidRDefault="006B470E" w:rsidP="004317BB">
            <w:pPr>
              <w:pStyle w:val="CRCoverPage"/>
              <w:spacing w:after="0"/>
              <w:rPr>
                <w:b/>
                <w:i/>
                <w:noProof/>
                <w:sz w:val="8"/>
                <w:szCs w:val="8"/>
              </w:rPr>
            </w:pPr>
          </w:p>
        </w:tc>
        <w:tc>
          <w:tcPr>
            <w:tcW w:w="6946" w:type="dxa"/>
            <w:gridSpan w:val="9"/>
            <w:tcBorders>
              <w:right w:val="single" w:sz="4" w:space="0" w:color="auto"/>
            </w:tcBorders>
          </w:tcPr>
          <w:p w14:paraId="28EFA7F7" w14:textId="77777777" w:rsidR="006B470E" w:rsidRDefault="006B470E" w:rsidP="004317BB">
            <w:pPr>
              <w:pStyle w:val="CRCoverPage"/>
              <w:spacing w:after="0"/>
              <w:rPr>
                <w:noProof/>
                <w:sz w:val="8"/>
                <w:szCs w:val="8"/>
              </w:rPr>
            </w:pPr>
          </w:p>
        </w:tc>
      </w:tr>
      <w:tr w:rsidR="006B470E" w14:paraId="5A916D70" w14:textId="77777777" w:rsidTr="004317BB">
        <w:tc>
          <w:tcPr>
            <w:tcW w:w="2694" w:type="dxa"/>
            <w:gridSpan w:val="2"/>
            <w:tcBorders>
              <w:left w:val="single" w:sz="4" w:space="0" w:color="auto"/>
            </w:tcBorders>
          </w:tcPr>
          <w:p w14:paraId="0995337D" w14:textId="77777777" w:rsidR="006B470E" w:rsidRDefault="006B470E" w:rsidP="004317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44F6E5" w14:textId="0F756266" w:rsidR="00C80155" w:rsidRDefault="00E169AD" w:rsidP="001B1631">
            <w:pPr>
              <w:pStyle w:val="CRCoverPage"/>
              <w:spacing w:after="0"/>
              <w:ind w:left="100"/>
              <w:rPr>
                <w:lang w:val="en-US" w:eastAsia="zh-CN"/>
              </w:rPr>
            </w:pPr>
            <w:r>
              <w:rPr>
                <w:lang w:val="en-US" w:eastAsia="zh-CN"/>
              </w:rPr>
              <w:t xml:space="preserve"> </w:t>
            </w:r>
            <w:r w:rsidR="00291266">
              <w:rPr>
                <w:lang w:val="en-US" w:eastAsia="zh-CN"/>
              </w:rPr>
              <w:t>The selection criteria updated to the related steps in the PRU procedure for target UE LCS session.</w:t>
            </w:r>
          </w:p>
          <w:p w14:paraId="3BE4FB82" w14:textId="4A6E10D6" w:rsidR="00785741" w:rsidRDefault="00785741" w:rsidP="00785741">
            <w:pPr>
              <w:pStyle w:val="CRCoverPage"/>
              <w:spacing w:after="0"/>
              <w:rPr>
                <w:noProof/>
              </w:rPr>
            </w:pPr>
          </w:p>
        </w:tc>
      </w:tr>
      <w:tr w:rsidR="006B470E" w14:paraId="0C2E7AB3" w14:textId="77777777" w:rsidTr="004317BB">
        <w:tc>
          <w:tcPr>
            <w:tcW w:w="2694" w:type="dxa"/>
            <w:gridSpan w:val="2"/>
            <w:tcBorders>
              <w:left w:val="single" w:sz="4" w:space="0" w:color="auto"/>
            </w:tcBorders>
          </w:tcPr>
          <w:p w14:paraId="182038E8" w14:textId="77777777" w:rsidR="006B470E" w:rsidRDefault="006B470E" w:rsidP="004317BB">
            <w:pPr>
              <w:pStyle w:val="CRCoverPage"/>
              <w:spacing w:after="0"/>
              <w:rPr>
                <w:b/>
                <w:i/>
                <w:noProof/>
                <w:sz w:val="8"/>
                <w:szCs w:val="8"/>
              </w:rPr>
            </w:pPr>
          </w:p>
        </w:tc>
        <w:tc>
          <w:tcPr>
            <w:tcW w:w="6946" w:type="dxa"/>
            <w:gridSpan w:val="9"/>
            <w:tcBorders>
              <w:right w:val="single" w:sz="4" w:space="0" w:color="auto"/>
            </w:tcBorders>
          </w:tcPr>
          <w:p w14:paraId="2733E03E" w14:textId="77777777" w:rsidR="006B470E" w:rsidRDefault="006B470E" w:rsidP="004317BB">
            <w:pPr>
              <w:pStyle w:val="CRCoverPage"/>
              <w:spacing w:after="0"/>
              <w:rPr>
                <w:noProof/>
                <w:sz w:val="8"/>
                <w:szCs w:val="8"/>
              </w:rPr>
            </w:pPr>
          </w:p>
        </w:tc>
      </w:tr>
      <w:tr w:rsidR="006B470E" w14:paraId="35B10F43" w14:textId="77777777" w:rsidTr="004317BB">
        <w:tc>
          <w:tcPr>
            <w:tcW w:w="2694" w:type="dxa"/>
            <w:gridSpan w:val="2"/>
            <w:tcBorders>
              <w:left w:val="single" w:sz="4" w:space="0" w:color="auto"/>
              <w:bottom w:val="single" w:sz="4" w:space="0" w:color="auto"/>
            </w:tcBorders>
          </w:tcPr>
          <w:p w14:paraId="6E25E623" w14:textId="77777777" w:rsidR="006B470E" w:rsidRDefault="006B470E" w:rsidP="004317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FAC700" w14:textId="06515CF3" w:rsidR="006B470E" w:rsidRDefault="00E169AD" w:rsidP="004317BB">
            <w:pPr>
              <w:pStyle w:val="CRCoverPage"/>
              <w:spacing w:after="0"/>
              <w:ind w:left="100"/>
              <w:rPr>
                <w:noProof/>
              </w:rPr>
            </w:pPr>
            <w:r>
              <w:rPr>
                <w:lang w:val="en-US" w:eastAsia="zh-CN"/>
              </w:rPr>
              <w:t xml:space="preserve"> </w:t>
            </w:r>
            <w:del w:id="2" w:author="Nokia" w:date="2023-04-06T14:00:00Z">
              <w:r w:rsidR="00785741" w:rsidDel="00BB3D4E">
                <w:rPr>
                  <w:lang w:val="en-US" w:eastAsia="zh-CN"/>
                </w:rPr>
                <w:delText xml:space="preserve"> </w:delText>
              </w:r>
            </w:del>
            <w:r w:rsidR="00291266">
              <w:rPr>
                <w:lang w:val="en-US" w:eastAsia="zh-CN"/>
              </w:rPr>
              <w:t>PRU selection is not clarified from architectural/SA2 perspective</w:t>
            </w:r>
          </w:p>
        </w:tc>
      </w:tr>
      <w:tr w:rsidR="006B470E" w14:paraId="02C5B168" w14:textId="77777777" w:rsidTr="004317BB">
        <w:tc>
          <w:tcPr>
            <w:tcW w:w="2694" w:type="dxa"/>
            <w:gridSpan w:val="2"/>
          </w:tcPr>
          <w:p w14:paraId="64A34305" w14:textId="77777777" w:rsidR="006B470E" w:rsidRDefault="006B470E" w:rsidP="004317BB">
            <w:pPr>
              <w:pStyle w:val="CRCoverPage"/>
              <w:spacing w:after="0"/>
              <w:rPr>
                <w:b/>
                <w:i/>
                <w:noProof/>
                <w:sz w:val="8"/>
                <w:szCs w:val="8"/>
              </w:rPr>
            </w:pPr>
          </w:p>
        </w:tc>
        <w:tc>
          <w:tcPr>
            <w:tcW w:w="6946" w:type="dxa"/>
            <w:gridSpan w:val="9"/>
          </w:tcPr>
          <w:p w14:paraId="664F142B" w14:textId="77777777" w:rsidR="006B470E" w:rsidRDefault="006B470E" w:rsidP="004317BB">
            <w:pPr>
              <w:pStyle w:val="CRCoverPage"/>
              <w:spacing w:after="0"/>
              <w:rPr>
                <w:noProof/>
                <w:sz w:val="8"/>
                <w:szCs w:val="8"/>
              </w:rPr>
            </w:pPr>
          </w:p>
        </w:tc>
      </w:tr>
      <w:tr w:rsidR="006B470E" w14:paraId="58693BD6" w14:textId="77777777" w:rsidTr="004317BB">
        <w:tc>
          <w:tcPr>
            <w:tcW w:w="2694" w:type="dxa"/>
            <w:gridSpan w:val="2"/>
            <w:tcBorders>
              <w:top w:val="single" w:sz="4" w:space="0" w:color="auto"/>
              <w:left w:val="single" w:sz="4" w:space="0" w:color="auto"/>
            </w:tcBorders>
          </w:tcPr>
          <w:p w14:paraId="753398F4" w14:textId="77777777" w:rsidR="006B470E" w:rsidRDefault="006B470E" w:rsidP="004317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7FAEFE" w14:textId="1CDB5553" w:rsidR="006B470E" w:rsidRDefault="00C80155" w:rsidP="004317BB">
            <w:pPr>
              <w:pStyle w:val="CRCoverPage"/>
              <w:spacing w:after="0"/>
              <w:ind w:left="100"/>
              <w:rPr>
                <w:noProof/>
              </w:rPr>
            </w:pPr>
            <w:r>
              <w:rPr>
                <w:lang w:val="en-US" w:eastAsia="zh-CN"/>
              </w:rPr>
              <w:t>6.</w:t>
            </w:r>
            <w:r w:rsidR="00E169AD">
              <w:rPr>
                <w:lang w:val="en-US" w:eastAsia="zh-CN"/>
              </w:rPr>
              <w:t>17</w:t>
            </w:r>
          </w:p>
        </w:tc>
      </w:tr>
      <w:tr w:rsidR="006B470E" w14:paraId="49846F31" w14:textId="77777777" w:rsidTr="004317BB">
        <w:tc>
          <w:tcPr>
            <w:tcW w:w="2694" w:type="dxa"/>
            <w:gridSpan w:val="2"/>
            <w:tcBorders>
              <w:left w:val="single" w:sz="4" w:space="0" w:color="auto"/>
            </w:tcBorders>
          </w:tcPr>
          <w:p w14:paraId="58295A5B" w14:textId="77777777" w:rsidR="006B470E" w:rsidRDefault="006B470E" w:rsidP="004317BB">
            <w:pPr>
              <w:pStyle w:val="CRCoverPage"/>
              <w:spacing w:after="0"/>
              <w:rPr>
                <w:b/>
                <w:i/>
                <w:noProof/>
                <w:sz w:val="8"/>
                <w:szCs w:val="8"/>
              </w:rPr>
            </w:pPr>
          </w:p>
        </w:tc>
        <w:tc>
          <w:tcPr>
            <w:tcW w:w="6946" w:type="dxa"/>
            <w:gridSpan w:val="9"/>
            <w:tcBorders>
              <w:right w:val="single" w:sz="4" w:space="0" w:color="auto"/>
            </w:tcBorders>
          </w:tcPr>
          <w:p w14:paraId="457C3830" w14:textId="77777777" w:rsidR="006B470E" w:rsidRDefault="006B470E" w:rsidP="004317BB">
            <w:pPr>
              <w:pStyle w:val="CRCoverPage"/>
              <w:spacing w:after="0"/>
              <w:rPr>
                <w:noProof/>
                <w:sz w:val="8"/>
                <w:szCs w:val="8"/>
              </w:rPr>
            </w:pPr>
          </w:p>
        </w:tc>
      </w:tr>
      <w:tr w:rsidR="006B470E" w14:paraId="0430C2BE" w14:textId="77777777" w:rsidTr="004317BB">
        <w:tc>
          <w:tcPr>
            <w:tcW w:w="2694" w:type="dxa"/>
            <w:gridSpan w:val="2"/>
            <w:tcBorders>
              <w:left w:val="single" w:sz="4" w:space="0" w:color="auto"/>
            </w:tcBorders>
          </w:tcPr>
          <w:p w14:paraId="78AA77E6" w14:textId="77777777" w:rsidR="006B470E" w:rsidRDefault="006B470E" w:rsidP="004317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C6AF3C" w14:textId="77777777" w:rsidR="006B470E" w:rsidRDefault="006B470E" w:rsidP="004317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3D743A" w14:textId="77777777" w:rsidR="006B470E" w:rsidRDefault="006B470E" w:rsidP="004317BB">
            <w:pPr>
              <w:pStyle w:val="CRCoverPage"/>
              <w:spacing w:after="0"/>
              <w:jc w:val="center"/>
              <w:rPr>
                <w:b/>
                <w:caps/>
                <w:noProof/>
              </w:rPr>
            </w:pPr>
            <w:r>
              <w:rPr>
                <w:b/>
                <w:caps/>
                <w:noProof/>
              </w:rPr>
              <w:t>N</w:t>
            </w:r>
          </w:p>
        </w:tc>
        <w:tc>
          <w:tcPr>
            <w:tcW w:w="2977" w:type="dxa"/>
            <w:gridSpan w:val="4"/>
          </w:tcPr>
          <w:p w14:paraId="3BA0B055" w14:textId="77777777" w:rsidR="006B470E" w:rsidRDefault="006B470E" w:rsidP="004317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998FDD" w14:textId="77777777" w:rsidR="006B470E" w:rsidRDefault="006B470E" w:rsidP="004317BB">
            <w:pPr>
              <w:pStyle w:val="CRCoverPage"/>
              <w:spacing w:after="0"/>
              <w:ind w:left="99"/>
              <w:rPr>
                <w:noProof/>
              </w:rPr>
            </w:pPr>
          </w:p>
        </w:tc>
      </w:tr>
      <w:tr w:rsidR="006B470E" w14:paraId="56936B1E" w14:textId="77777777" w:rsidTr="004317BB">
        <w:tc>
          <w:tcPr>
            <w:tcW w:w="2694" w:type="dxa"/>
            <w:gridSpan w:val="2"/>
            <w:tcBorders>
              <w:left w:val="single" w:sz="4" w:space="0" w:color="auto"/>
            </w:tcBorders>
          </w:tcPr>
          <w:p w14:paraId="5DABA201" w14:textId="77777777" w:rsidR="006B470E" w:rsidRDefault="006B470E" w:rsidP="004317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72D5EF" w14:textId="77DFF99F" w:rsidR="006B470E" w:rsidRDefault="00D156C5" w:rsidP="004317B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85F5EE" w14:textId="01C7345C" w:rsidR="006B470E" w:rsidRDefault="006B470E" w:rsidP="004317BB">
            <w:pPr>
              <w:pStyle w:val="CRCoverPage"/>
              <w:spacing w:after="0"/>
              <w:jc w:val="center"/>
              <w:rPr>
                <w:b/>
                <w:caps/>
                <w:noProof/>
              </w:rPr>
            </w:pPr>
          </w:p>
        </w:tc>
        <w:tc>
          <w:tcPr>
            <w:tcW w:w="2977" w:type="dxa"/>
            <w:gridSpan w:val="4"/>
          </w:tcPr>
          <w:p w14:paraId="3A38AFEF" w14:textId="77777777" w:rsidR="006B470E" w:rsidRDefault="006B470E" w:rsidP="004317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C2430F" w14:textId="1752FA53" w:rsidR="006B470E" w:rsidRDefault="00E169AD" w:rsidP="004317BB">
            <w:pPr>
              <w:pStyle w:val="CRCoverPage"/>
              <w:spacing w:after="0"/>
              <w:ind w:left="99"/>
              <w:rPr>
                <w:noProof/>
              </w:rPr>
            </w:pPr>
            <w:r>
              <w:t xml:space="preserve"> </w:t>
            </w:r>
          </w:p>
        </w:tc>
      </w:tr>
      <w:tr w:rsidR="006B470E" w14:paraId="0D4F54E5" w14:textId="77777777" w:rsidTr="004317BB">
        <w:tc>
          <w:tcPr>
            <w:tcW w:w="2694" w:type="dxa"/>
            <w:gridSpan w:val="2"/>
            <w:tcBorders>
              <w:left w:val="single" w:sz="4" w:space="0" w:color="auto"/>
            </w:tcBorders>
          </w:tcPr>
          <w:p w14:paraId="7081417A" w14:textId="77777777" w:rsidR="006B470E" w:rsidRDefault="006B470E" w:rsidP="004317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B9CE85" w14:textId="77777777" w:rsidR="006B470E" w:rsidRDefault="006B470E" w:rsidP="00431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349F0E" w14:textId="77777777" w:rsidR="006B470E" w:rsidRDefault="006B470E" w:rsidP="004317BB">
            <w:pPr>
              <w:pStyle w:val="CRCoverPage"/>
              <w:spacing w:after="0"/>
              <w:jc w:val="center"/>
              <w:rPr>
                <w:b/>
                <w:caps/>
                <w:noProof/>
              </w:rPr>
            </w:pPr>
            <w:r>
              <w:rPr>
                <w:b/>
                <w:caps/>
                <w:noProof/>
              </w:rPr>
              <w:t>X</w:t>
            </w:r>
          </w:p>
        </w:tc>
        <w:tc>
          <w:tcPr>
            <w:tcW w:w="2977" w:type="dxa"/>
            <w:gridSpan w:val="4"/>
          </w:tcPr>
          <w:p w14:paraId="75C6B4A6" w14:textId="77777777" w:rsidR="006B470E" w:rsidRDefault="006B470E" w:rsidP="004317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0D38F7" w14:textId="77777777" w:rsidR="006B470E" w:rsidRDefault="006B470E" w:rsidP="004317BB">
            <w:pPr>
              <w:pStyle w:val="CRCoverPage"/>
              <w:spacing w:after="0"/>
              <w:ind w:left="99"/>
              <w:rPr>
                <w:noProof/>
              </w:rPr>
            </w:pPr>
          </w:p>
        </w:tc>
      </w:tr>
      <w:tr w:rsidR="006B470E" w14:paraId="78D1A410" w14:textId="77777777" w:rsidTr="004317BB">
        <w:tc>
          <w:tcPr>
            <w:tcW w:w="2694" w:type="dxa"/>
            <w:gridSpan w:val="2"/>
            <w:tcBorders>
              <w:left w:val="single" w:sz="4" w:space="0" w:color="auto"/>
            </w:tcBorders>
          </w:tcPr>
          <w:p w14:paraId="37787DA7" w14:textId="77777777" w:rsidR="006B470E" w:rsidRDefault="006B470E" w:rsidP="004317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794CCE" w14:textId="77777777" w:rsidR="006B470E" w:rsidRDefault="006B470E" w:rsidP="00431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844C35" w14:textId="77777777" w:rsidR="006B470E" w:rsidRDefault="006B470E" w:rsidP="004317BB">
            <w:pPr>
              <w:pStyle w:val="CRCoverPage"/>
              <w:spacing w:after="0"/>
              <w:jc w:val="center"/>
              <w:rPr>
                <w:b/>
                <w:caps/>
                <w:noProof/>
              </w:rPr>
            </w:pPr>
            <w:r>
              <w:rPr>
                <w:b/>
                <w:caps/>
                <w:noProof/>
              </w:rPr>
              <w:t>X</w:t>
            </w:r>
          </w:p>
        </w:tc>
        <w:tc>
          <w:tcPr>
            <w:tcW w:w="2977" w:type="dxa"/>
            <w:gridSpan w:val="4"/>
          </w:tcPr>
          <w:p w14:paraId="5A6C7122" w14:textId="77777777" w:rsidR="006B470E" w:rsidRDefault="006B470E" w:rsidP="004317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3D0410" w14:textId="77777777" w:rsidR="006B470E" w:rsidRDefault="006B470E" w:rsidP="004317BB">
            <w:pPr>
              <w:pStyle w:val="CRCoverPage"/>
              <w:spacing w:after="0"/>
              <w:ind w:left="99"/>
              <w:rPr>
                <w:noProof/>
              </w:rPr>
            </w:pPr>
          </w:p>
        </w:tc>
      </w:tr>
      <w:tr w:rsidR="006B470E" w14:paraId="3F49CB6E" w14:textId="77777777" w:rsidTr="004317BB">
        <w:tc>
          <w:tcPr>
            <w:tcW w:w="2694" w:type="dxa"/>
            <w:gridSpan w:val="2"/>
            <w:tcBorders>
              <w:left w:val="single" w:sz="4" w:space="0" w:color="auto"/>
            </w:tcBorders>
          </w:tcPr>
          <w:p w14:paraId="1D8FFA3E" w14:textId="77777777" w:rsidR="006B470E" w:rsidRDefault="006B470E" w:rsidP="004317BB">
            <w:pPr>
              <w:pStyle w:val="CRCoverPage"/>
              <w:spacing w:after="0"/>
              <w:rPr>
                <w:b/>
                <w:i/>
                <w:noProof/>
              </w:rPr>
            </w:pPr>
          </w:p>
        </w:tc>
        <w:tc>
          <w:tcPr>
            <w:tcW w:w="6946" w:type="dxa"/>
            <w:gridSpan w:val="9"/>
            <w:tcBorders>
              <w:right w:val="single" w:sz="4" w:space="0" w:color="auto"/>
            </w:tcBorders>
          </w:tcPr>
          <w:p w14:paraId="377FDCE3" w14:textId="77777777" w:rsidR="006B470E" w:rsidRDefault="006B470E" w:rsidP="004317BB">
            <w:pPr>
              <w:pStyle w:val="CRCoverPage"/>
              <w:spacing w:after="0"/>
              <w:rPr>
                <w:noProof/>
              </w:rPr>
            </w:pPr>
          </w:p>
        </w:tc>
      </w:tr>
      <w:tr w:rsidR="006B470E" w14:paraId="506DD22A" w14:textId="77777777" w:rsidTr="004317BB">
        <w:tc>
          <w:tcPr>
            <w:tcW w:w="2694" w:type="dxa"/>
            <w:gridSpan w:val="2"/>
            <w:tcBorders>
              <w:left w:val="single" w:sz="4" w:space="0" w:color="auto"/>
              <w:bottom w:val="single" w:sz="4" w:space="0" w:color="auto"/>
            </w:tcBorders>
          </w:tcPr>
          <w:p w14:paraId="0D0E0212" w14:textId="77777777" w:rsidR="006B470E" w:rsidRDefault="006B470E" w:rsidP="004317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22E79" w14:textId="7A15D55E" w:rsidR="006B470E" w:rsidRDefault="006B470E" w:rsidP="004317BB">
            <w:pPr>
              <w:pStyle w:val="CRCoverPage"/>
              <w:spacing w:after="0"/>
              <w:ind w:left="100"/>
              <w:rPr>
                <w:noProof/>
              </w:rPr>
            </w:pPr>
          </w:p>
        </w:tc>
      </w:tr>
      <w:tr w:rsidR="006B470E" w:rsidRPr="008863B9" w14:paraId="356AD612" w14:textId="77777777" w:rsidTr="004317BB">
        <w:tc>
          <w:tcPr>
            <w:tcW w:w="2694" w:type="dxa"/>
            <w:gridSpan w:val="2"/>
            <w:tcBorders>
              <w:top w:val="single" w:sz="4" w:space="0" w:color="auto"/>
              <w:bottom w:val="single" w:sz="4" w:space="0" w:color="auto"/>
            </w:tcBorders>
          </w:tcPr>
          <w:p w14:paraId="202478FD" w14:textId="77777777" w:rsidR="006B470E" w:rsidRPr="008863B9" w:rsidRDefault="006B470E" w:rsidP="004317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4252AF" w14:textId="77777777" w:rsidR="006B470E" w:rsidRPr="008863B9" w:rsidRDefault="006B470E" w:rsidP="004317BB">
            <w:pPr>
              <w:pStyle w:val="CRCoverPage"/>
              <w:spacing w:after="0"/>
              <w:ind w:left="100"/>
              <w:rPr>
                <w:noProof/>
                <w:sz w:val="8"/>
                <w:szCs w:val="8"/>
              </w:rPr>
            </w:pPr>
          </w:p>
        </w:tc>
      </w:tr>
      <w:tr w:rsidR="006B470E" w14:paraId="1165AACD" w14:textId="77777777" w:rsidTr="004317BB">
        <w:tc>
          <w:tcPr>
            <w:tcW w:w="2694" w:type="dxa"/>
            <w:gridSpan w:val="2"/>
            <w:tcBorders>
              <w:top w:val="single" w:sz="4" w:space="0" w:color="auto"/>
              <w:left w:val="single" w:sz="4" w:space="0" w:color="auto"/>
              <w:bottom w:val="single" w:sz="4" w:space="0" w:color="auto"/>
            </w:tcBorders>
          </w:tcPr>
          <w:p w14:paraId="5EA349DA" w14:textId="77777777" w:rsidR="006B470E" w:rsidRDefault="006B470E" w:rsidP="004317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551DD1" w14:textId="77777777" w:rsidR="006B470E" w:rsidRDefault="006B470E" w:rsidP="004317BB">
            <w:pPr>
              <w:pStyle w:val="CRCoverPage"/>
              <w:spacing w:after="0"/>
              <w:ind w:left="100"/>
              <w:rPr>
                <w:noProof/>
              </w:rPr>
            </w:pPr>
          </w:p>
        </w:tc>
      </w:tr>
    </w:tbl>
    <w:p w14:paraId="737260B2" w14:textId="77777777" w:rsidR="00276EF8" w:rsidRDefault="00276EF8">
      <w:pPr>
        <w:sectPr w:rsidR="00276EF8">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14:paraId="49241D28" w14:textId="7AE1729D" w:rsidR="00110391" w:rsidRPr="00C208E1" w:rsidRDefault="00D45E58" w:rsidP="00C208E1">
      <w:pPr>
        <w:pStyle w:val="Heading2"/>
        <w:pBdr>
          <w:top w:val="single" w:sz="4" w:space="1" w:color="auto"/>
          <w:left w:val="single" w:sz="4" w:space="4" w:color="auto"/>
          <w:bottom w:val="single" w:sz="4" w:space="1" w:color="auto"/>
          <w:right w:val="single" w:sz="4" w:space="4" w:color="auto"/>
        </w:pBdr>
        <w:jc w:val="center"/>
        <w:rPr>
          <w:b/>
          <w:bCs/>
          <w:color w:val="FF0000"/>
        </w:rPr>
      </w:pPr>
      <w:bookmarkStart w:id="3" w:name="_Toc83792942"/>
      <w:bookmarkStart w:id="4" w:name="_Toc47342288"/>
      <w:bookmarkStart w:id="5" w:name="_Toc83301500"/>
      <w:bookmarkStart w:id="6" w:name="_Toc45183446"/>
      <w:bookmarkStart w:id="7" w:name="_Toc36187542"/>
      <w:bookmarkStart w:id="8" w:name="_Toc27846418"/>
      <w:bookmarkStart w:id="9" w:name="_Toc51768986"/>
      <w:bookmarkStart w:id="10" w:name="_Toc47342606"/>
      <w:bookmarkStart w:id="11" w:name="_Toc20204189"/>
      <w:bookmarkStart w:id="12" w:name="_Toc51834765"/>
      <w:bookmarkStart w:id="13" w:name="_Toc27846729"/>
      <w:bookmarkStart w:id="14" w:name="_Toc36191956"/>
      <w:bookmarkStart w:id="15" w:name="_Toc45193591"/>
      <w:bookmarkStart w:id="16" w:name="_Toc47592678"/>
      <w:bookmarkStart w:id="17" w:name="_Toc59095659"/>
      <w:bookmarkStart w:id="18" w:name="_Toc36192489"/>
      <w:bookmarkStart w:id="19" w:name="_Toc59100591"/>
      <w:bookmarkStart w:id="20" w:name="_Toc59101136"/>
      <w:bookmarkStart w:id="21" w:name="_Toc51835310"/>
      <w:bookmarkStart w:id="22" w:name="_Toc45193046"/>
      <w:bookmarkStart w:id="23" w:name="_Toc27895386"/>
      <w:bookmarkStart w:id="24" w:name="_Toc51769307"/>
      <w:bookmarkStart w:id="25" w:name="_Toc45183764"/>
      <w:bookmarkStart w:id="26" w:name="_Toc20204672"/>
      <w:bookmarkStart w:id="27" w:name="_Toc47593223"/>
      <w:bookmarkStart w:id="28" w:name="_Toc27894878"/>
      <w:bookmarkStart w:id="29" w:name="_Toc36187860"/>
      <w:r>
        <w:rPr>
          <w:b/>
          <w:bCs/>
          <w:color w:val="FF0000"/>
        </w:rPr>
        <w:lastRenderedPageBreak/>
        <w:t>FIRST CHANGE</w:t>
      </w:r>
    </w:p>
    <w:p w14:paraId="6AA50690" w14:textId="77777777" w:rsidR="00110391" w:rsidRPr="00110391" w:rsidRDefault="00110391" w:rsidP="00110391"/>
    <w:p w14:paraId="72F70D6E" w14:textId="77777777" w:rsidR="006523B0" w:rsidRDefault="006523B0" w:rsidP="006523B0">
      <w:pPr>
        <w:pStyle w:val="Heading3"/>
        <w:rPr>
          <w:rFonts w:eastAsia="宋体"/>
          <w:lang w:eastAsia="zh-CN"/>
        </w:rPr>
      </w:pPr>
      <w:bookmarkStart w:id="30" w:name="_Toc131157710"/>
      <w:bookmarkStart w:id="31" w:name="_Toc114668920"/>
      <w:bookmarkEnd w:id="3"/>
      <w:bookmarkEnd w:id="4"/>
      <w:bookmarkEnd w:id="5"/>
      <w:bookmarkEnd w:id="6"/>
      <w:bookmarkEnd w:id="7"/>
      <w:bookmarkEnd w:id="8"/>
      <w:bookmarkEnd w:id="9"/>
      <w:r>
        <w:rPr>
          <w:rFonts w:eastAsia="宋体"/>
          <w:lang w:eastAsia="zh-CN"/>
        </w:rPr>
        <w:t>6.17.4</w:t>
      </w:r>
      <w:r>
        <w:rPr>
          <w:rFonts w:eastAsia="宋体"/>
          <w:lang w:eastAsia="zh-CN"/>
        </w:rPr>
        <w:tab/>
        <w:t>Positioning of a target UE</w:t>
      </w:r>
      <w:bookmarkEnd w:id="30"/>
    </w:p>
    <w:p w14:paraId="0ACB1A6B" w14:textId="77777777" w:rsidR="006523B0" w:rsidRDefault="006523B0" w:rsidP="006523B0">
      <w:pPr>
        <w:pStyle w:val="EditorsNote"/>
        <w:rPr>
          <w:rFonts w:eastAsia="宋体"/>
          <w:lang w:eastAsia="zh-CN"/>
        </w:rPr>
      </w:pPr>
      <w:r>
        <w:rPr>
          <w:rFonts w:eastAsia="宋体"/>
          <w:lang w:eastAsia="zh-CN"/>
        </w:rPr>
        <w:t>Editor's note:</w:t>
      </w:r>
      <w:r>
        <w:rPr>
          <w:rFonts w:eastAsia="宋体"/>
          <w:lang w:eastAsia="zh-CN"/>
        </w:rPr>
        <w:tab/>
        <w:t>The procedure may be further updated based on RAN WG feedback regarding the support of simultaneous measurements of PRU(s) and target UE.</w:t>
      </w:r>
    </w:p>
    <w:p w14:paraId="2CC12C40" w14:textId="77777777" w:rsidR="006523B0" w:rsidRDefault="006523B0" w:rsidP="006523B0">
      <w:pPr>
        <w:rPr>
          <w:rFonts w:eastAsia="宋体"/>
          <w:lang w:eastAsia="zh-CN"/>
        </w:rPr>
      </w:pPr>
      <w:r>
        <w:rPr>
          <w:rFonts w:eastAsia="宋体"/>
          <w:lang w:eastAsia="zh-CN"/>
        </w:rPr>
        <w:t>Figure 6.17.4-1 shows a procedure used by a serving LMF for a target UE to obtain a location of the target UE using location information provided by one or more PRUs.</w:t>
      </w:r>
    </w:p>
    <w:p w14:paraId="09CB61A1" w14:textId="77777777" w:rsidR="006523B0" w:rsidRDefault="006523B0" w:rsidP="006523B0">
      <w:pPr>
        <w:pStyle w:val="TH"/>
        <w:rPr>
          <w:rFonts w:eastAsia="宋体"/>
          <w:lang w:eastAsia="zh-CN"/>
        </w:rPr>
      </w:pPr>
      <w:r w:rsidRPr="00CB1DB0">
        <w:object w:dxaOrig="12504" w:dyaOrig="10152" w14:anchorId="61A430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pt;height:352.05pt" o:ole="">
            <v:imagedata r:id="rId17" o:title=""/>
          </v:shape>
          <o:OLEObject Type="Embed" ProgID="Visio.Drawing.15" ShapeID="_x0000_i1025" DrawAspect="Content" ObjectID="_1743248084" r:id="rId18"/>
        </w:object>
      </w:r>
    </w:p>
    <w:p w14:paraId="5A6D10D0" w14:textId="77777777" w:rsidR="006523B0" w:rsidRDefault="006523B0" w:rsidP="006523B0">
      <w:pPr>
        <w:pStyle w:val="TF"/>
        <w:rPr>
          <w:rFonts w:eastAsia="宋体"/>
          <w:lang w:eastAsia="zh-CN"/>
        </w:rPr>
      </w:pPr>
      <w:r>
        <w:rPr>
          <w:rFonts w:eastAsia="宋体"/>
          <w:lang w:eastAsia="zh-CN"/>
        </w:rPr>
        <w:t>Figure 6.17.4-1: Location of a target UE using PRUs</w:t>
      </w:r>
    </w:p>
    <w:p w14:paraId="252AE5AA" w14:textId="77777777" w:rsidR="006523B0" w:rsidRDefault="006523B0" w:rsidP="006523B0">
      <w:pPr>
        <w:pStyle w:val="B1"/>
        <w:rPr>
          <w:rFonts w:eastAsia="宋体"/>
          <w:lang w:eastAsia="zh-CN"/>
        </w:rPr>
      </w:pPr>
      <w:r>
        <w:rPr>
          <w:rFonts w:eastAsia="宋体"/>
          <w:lang w:eastAsia="zh-CN"/>
        </w:rPr>
        <w:t>1.</w:t>
      </w:r>
      <w:r>
        <w:rPr>
          <w:rFonts w:eastAsia="宋体"/>
          <w:lang w:eastAsia="zh-CN"/>
        </w:rPr>
        <w:tab/>
        <w:t>The serving LMF for the target UE and other PRU serving LMFs may use the procedures defined in clause 6.11 to obtain location information from one or more PRUs associated in the serving LMF and in the other PRU serving LMFs that is not related to the target UE. For example, the location information may include location information for the PRU(s) or for the NG-RAN or both.</w:t>
      </w:r>
    </w:p>
    <w:p w14:paraId="79B96606" w14:textId="77777777" w:rsidR="006523B0" w:rsidRDefault="006523B0" w:rsidP="006523B0">
      <w:pPr>
        <w:pStyle w:val="B1"/>
        <w:rPr>
          <w:rFonts w:eastAsia="宋体"/>
          <w:lang w:eastAsia="zh-CN"/>
        </w:rPr>
      </w:pPr>
      <w:r>
        <w:rPr>
          <w:rFonts w:eastAsia="宋体"/>
          <w:lang w:eastAsia="zh-CN"/>
        </w:rPr>
        <w:t>2.</w:t>
      </w:r>
      <w:r>
        <w:rPr>
          <w:rFonts w:eastAsia="宋体"/>
          <w:lang w:eastAsia="zh-CN"/>
        </w:rPr>
        <w:tab/>
        <w:t>The serving LMF for the target UE receives a location request from the serving AMF for the target UE. The location request may be included in an Nlmf_Location_DetermineLocation Request service operation for a 5GC-MO-LR, 5GC-MT-LR or 5GC-NI-LR for the target UE. Alternatively, the location request may be implied by receipt of an Namf_Communication_N1MessageNotify service operation carrying a supplementary services event report from the target UE for a periodic or triggered 5GC-MT-LR.</w:t>
      </w:r>
    </w:p>
    <w:p w14:paraId="588BE805" w14:textId="5C409753" w:rsidR="006523B0" w:rsidRDefault="006523B0" w:rsidP="006523B0">
      <w:pPr>
        <w:pStyle w:val="B1"/>
        <w:rPr>
          <w:rFonts w:eastAsia="宋体"/>
          <w:lang w:eastAsia="zh-CN"/>
        </w:rPr>
      </w:pPr>
      <w:r>
        <w:rPr>
          <w:rFonts w:eastAsia="宋体"/>
          <w:lang w:eastAsia="zh-CN"/>
        </w:rPr>
        <w:t>3.</w:t>
      </w:r>
      <w:r>
        <w:rPr>
          <w:rFonts w:eastAsia="宋体"/>
          <w:lang w:eastAsia="zh-CN"/>
        </w:rPr>
        <w:tab/>
        <w:t xml:space="preserve">The serving LMF uses the procedures defined in clause 6.11 to obtain location information </w:t>
      </w:r>
      <w:del w:id="32" w:author="Nokia" w:date="2023-04-07T10:49:00Z">
        <w:r w:rsidDel="008F1949">
          <w:rPr>
            <w:rFonts w:eastAsia="宋体"/>
            <w:lang w:eastAsia="zh-CN"/>
          </w:rPr>
          <w:delText xml:space="preserve">for </w:delText>
        </w:r>
      </w:del>
      <w:ins w:id="33" w:author="Nokia" w:date="2023-04-07T10:49:00Z">
        <w:r w:rsidR="008F1949">
          <w:rPr>
            <w:rFonts w:eastAsia="宋体"/>
            <w:lang w:eastAsia="zh-CN"/>
          </w:rPr>
          <w:t xml:space="preserve">of </w:t>
        </w:r>
      </w:ins>
      <w:r>
        <w:rPr>
          <w:rFonts w:eastAsia="宋体"/>
          <w:lang w:eastAsia="zh-CN"/>
        </w:rPr>
        <w:t>the target UE</w:t>
      </w:r>
      <w:del w:id="34" w:author="Nokia" w:date="2023-04-07T10:50:00Z">
        <w:r w:rsidDel="008F1949">
          <w:rPr>
            <w:rFonts w:eastAsia="宋体"/>
            <w:lang w:eastAsia="zh-CN"/>
          </w:rPr>
          <w:delText xml:space="preserve"> from the target UE and/or from the NG-RAN</w:delText>
        </w:r>
      </w:del>
      <w:r>
        <w:rPr>
          <w:rFonts w:eastAsia="宋体"/>
          <w:lang w:eastAsia="zh-CN"/>
        </w:rPr>
        <w:t xml:space="preserve">. </w:t>
      </w:r>
      <w:del w:id="35" w:author="Nokia" w:date="2023-04-07T10:50:00Z">
        <w:r w:rsidDel="008F1949">
          <w:rPr>
            <w:rFonts w:eastAsia="宋体"/>
            <w:lang w:eastAsia="zh-CN"/>
          </w:rPr>
          <w:delText xml:space="preserve">During the procedures, </w:delText>
        </w:r>
      </w:del>
      <w:del w:id="36" w:author="Nokia" w:date="2023-04-07T10:51:00Z">
        <w:r w:rsidDel="008F1949">
          <w:rPr>
            <w:rFonts w:eastAsia="宋体"/>
            <w:lang w:eastAsia="zh-CN"/>
          </w:rPr>
          <w:delText>t</w:delText>
        </w:r>
      </w:del>
      <w:ins w:id="37" w:author="Nokia" w:date="2023-04-07T10:51:00Z">
        <w:r w:rsidR="008F1949">
          <w:rPr>
            <w:rFonts w:eastAsia="宋体"/>
            <w:lang w:eastAsia="zh-CN"/>
          </w:rPr>
          <w:t>T</w:t>
        </w:r>
      </w:ins>
      <w:r>
        <w:rPr>
          <w:rFonts w:eastAsia="宋体"/>
          <w:lang w:eastAsia="zh-CN"/>
        </w:rPr>
        <w:t>he LMF decides to use PRUs to improve the positioning result.</w:t>
      </w:r>
    </w:p>
    <w:p w14:paraId="0A50DAC4" w14:textId="265196DE" w:rsidR="006523B0" w:rsidRDefault="006523B0" w:rsidP="006523B0">
      <w:pPr>
        <w:pStyle w:val="B1"/>
        <w:rPr>
          <w:rFonts w:eastAsia="宋体"/>
          <w:lang w:eastAsia="zh-CN"/>
        </w:rPr>
      </w:pPr>
      <w:r>
        <w:rPr>
          <w:rFonts w:eastAsia="宋体"/>
          <w:lang w:eastAsia="zh-CN"/>
        </w:rPr>
        <w:t>4.</w:t>
      </w:r>
      <w:r>
        <w:rPr>
          <w:rFonts w:eastAsia="宋体"/>
          <w:lang w:eastAsia="zh-CN"/>
        </w:rPr>
        <w:tab/>
        <w:t xml:space="preserve">The serving LMF selects one or more PRUs </w:t>
      </w:r>
      <w:del w:id="38" w:author="Nokia" w:date="2023-04-07T10:36:00Z">
        <w:r w:rsidDel="006523B0">
          <w:rPr>
            <w:rFonts w:eastAsia="宋体"/>
            <w:lang w:eastAsia="zh-CN"/>
          </w:rPr>
          <w:delText xml:space="preserve">associated with the serving LMF </w:delText>
        </w:r>
      </w:del>
      <w:r>
        <w:rPr>
          <w:rFonts w:eastAsia="宋体"/>
          <w:lang w:eastAsia="zh-CN"/>
        </w:rPr>
        <w:t xml:space="preserve">to assist in locating the target UE. The </w:t>
      </w:r>
      <w:ins w:id="39" w:author="Nokia" w:date="2023-04-07T10:38:00Z">
        <w:r w:rsidR="00110391">
          <w:rPr>
            <w:rFonts w:eastAsia="宋体"/>
            <w:lang w:eastAsia="zh-CN"/>
          </w:rPr>
          <w:t xml:space="preserve">selectin may be based on </w:t>
        </w:r>
      </w:ins>
      <w:r>
        <w:rPr>
          <w:rFonts w:eastAsia="宋体"/>
          <w:lang w:eastAsia="zh-CN"/>
        </w:rPr>
        <w:t xml:space="preserve">selected PRU(s) </w:t>
      </w:r>
      <w:del w:id="40" w:author="Nokia" w:date="2023-04-07T10:38:00Z">
        <w:r w:rsidDel="00110391">
          <w:rPr>
            <w:rFonts w:eastAsia="宋体"/>
            <w:lang w:eastAsia="zh-CN"/>
          </w:rPr>
          <w:delText>may be</w:delText>
        </w:r>
      </w:del>
      <w:del w:id="41" w:author="Nokia" w:date="2023-04-07T10:39:00Z">
        <w:r w:rsidDel="00110391">
          <w:rPr>
            <w:rFonts w:eastAsia="宋体"/>
            <w:lang w:eastAsia="zh-CN"/>
          </w:rPr>
          <w:delText xml:space="preserve"> </w:delText>
        </w:r>
        <w:r w:rsidRPr="006523B0" w:rsidDel="00110391">
          <w:rPr>
            <w:rFonts w:eastAsia="宋体"/>
            <w:lang w:eastAsia="zh-CN"/>
          </w:rPr>
          <w:delText xml:space="preserve">nearby to an </w:delText>
        </w:r>
      </w:del>
      <w:r w:rsidRPr="006523B0">
        <w:rPr>
          <w:rFonts w:eastAsia="宋体"/>
          <w:lang w:eastAsia="zh-CN"/>
        </w:rPr>
        <w:t>initial location estimate for the target UE</w:t>
      </w:r>
      <w:r>
        <w:rPr>
          <w:rFonts w:eastAsia="宋体"/>
          <w:lang w:eastAsia="zh-CN"/>
        </w:rPr>
        <w:t xml:space="preserve"> </w:t>
      </w:r>
      <w:r>
        <w:rPr>
          <w:rFonts w:eastAsia="宋体"/>
          <w:lang w:eastAsia="zh-CN"/>
        </w:rPr>
        <w:lastRenderedPageBreak/>
        <w:t>obtained at step 3</w:t>
      </w:r>
      <w:ins w:id="42" w:author="Nokia" w:date="2023-04-07T10:37:00Z">
        <w:r w:rsidR="00110391">
          <w:rPr>
            <w:rFonts w:eastAsia="宋体"/>
            <w:lang w:eastAsia="zh-CN"/>
          </w:rPr>
          <w:t>,</w:t>
        </w:r>
      </w:ins>
      <w:r>
        <w:rPr>
          <w:rFonts w:eastAsia="宋体"/>
          <w:lang w:eastAsia="zh-CN"/>
        </w:rPr>
        <w:t xml:space="preserve"> </w:t>
      </w:r>
      <w:del w:id="43" w:author="Nokia" w:date="2023-04-07T10:37:00Z">
        <w:r w:rsidDel="00110391">
          <w:rPr>
            <w:rFonts w:eastAsia="宋体"/>
            <w:lang w:eastAsia="zh-CN"/>
          </w:rPr>
          <w:delText>or</w:delText>
        </w:r>
      </w:del>
      <w:r>
        <w:rPr>
          <w:rFonts w:eastAsia="宋体"/>
          <w:lang w:eastAsia="zh-CN"/>
        </w:rPr>
        <w:t xml:space="preserve"> indicated by a serving </w:t>
      </w:r>
      <w:r w:rsidRPr="006523B0">
        <w:rPr>
          <w:rFonts w:eastAsia="宋体"/>
          <w:lang w:eastAsia="zh-CN"/>
        </w:rPr>
        <w:t>cell identifier</w:t>
      </w:r>
      <w:r>
        <w:rPr>
          <w:rFonts w:eastAsia="宋体"/>
          <w:lang w:eastAsia="zh-CN"/>
        </w:rPr>
        <w:t xml:space="preserve"> for the target UE received at step 2</w:t>
      </w:r>
      <w:ins w:id="44" w:author="Nokia" w:date="2023-04-07T10:38:00Z">
        <w:r w:rsidR="00110391">
          <w:rPr>
            <w:rFonts w:eastAsia="宋体"/>
            <w:lang w:eastAsia="zh-CN"/>
          </w:rPr>
          <w:t xml:space="preserve">, </w:t>
        </w:r>
      </w:ins>
      <w:ins w:id="45" w:author="Nokia" w:date="2023-04-07T10:37:00Z">
        <w:r w:rsidR="00110391">
          <w:rPr>
            <w:lang w:val="en-US"/>
          </w:rPr>
          <w:t>based on the LCS QoS request and/or positioning method</w:t>
        </w:r>
      </w:ins>
      <w:r>
        <w:rPr>
          <w:rFonts w:eastAsia="宋体"/>
          <w:lang w:eastAsia="zh-CN"/>
        </w:rPr>
        <w:t>.</w:t>
      </w:r>
    </w:p>
    <w:p w14:paraId="5AE5479A" w14:textId="2E0E7724" w:rsidR="006523B0" w:rsidDel="008F1949" w:rsidRDefault="006523B0" w:rsidP="006523B0">
      <w:pPr>
        <w:pStyle w:val="NO"/>
        <w:rPr>
          <w:del w:id="46" w:author="Nokia" w:date="2023-04-07T10:51:00Z"/>
          <w:rFonts w:eastAsia="宋体"/>
          <w:lang w:eastAsia="zh-CN"/>
        </w:rPr>
      </w:pPr>
      <w:del w:id="47" w:author="Nokia" w:date="2023-04-07T10:51:00Z">
        <w:r w:rsidRPr="006523B0" w:rsidDel="008F1949">
          <w:rPr>
            <w:rFonts w:eastAsia="宋体"/>
            <w:lang w:eastAsia="zh-CN"/>
          </w:rPr>
          <w:delText>NOTE 1</w:delText>
        </w:r>
        <w:r w:rsidDel="008F1949">
          <w:rPr>
            <w:rFonts w:eastAsia="宋体"/>
            <w:lang w:eastAsia="zh-CN"/>
          </w:rPr>
          <w:delText>:</w:delText>
        </w:r>
        <w:r w:rsidDel="008F1949">
          <w:rPr>
            <w:rFonts w:eastAsia="宋体"/>
            <w:lang w:eastAsia="zh-CN"/>
          </w:rPr>
          <w:tab/>
          <w:delText>The PRU selection criteria are implementation specific and may be based on operator policies.</w:delText>
        </w:r>
      </w:del>
    </w:p>
    <w:p w14:paraId="28F8B3D7" w14:textId="77777777" w:rsidR="006523B0" w:rsidRDefault="006523B0" w:rsidP="006523B0">
      <w:pPr>
        <w:pStyle w:val="B1"/>
        <w:rPr>
          <w:rFonts w:eastAsia="宋体"/>
          <w:lang w:eastAsia="zh-CN"/>
        </w:rPr>
      </w:pPr>
      <w:r>
        <w:rPr>
          <w:rFonts w:eastAsia="宋体"/>
          <w:lang w:eastAsia="zh-CN"/>
        </w:rPr>
        <w:t>5.</w:t>
      </w:r>
      <w:r>
        <w:rPr>
          <w:rFonts w:eastAsia="宋体"/>
          <w:lang w:eastAsia="zh-CN"/>
        </w:rPr>
        <w:tab/>
        <w:t>The serving LMF may optionally invoke an Nnrf_NFDiscovery Request service operation to an NRF. The service operation includes a PRU indication and an area which could be a list of cells or TAs decided by the serving LMF of the target UE based on the serving cell of the target UE.</w:t>
      </w:r>
    </w:p>
    <w:p w14:paraId="6818113A" w14:textId="77777777" w:rsidR="006523B0" w:rsidRDefault="006523B0" w:rsidP="006523B0">
      <w:pPr>
        <w:pStyle w:val="B1"/>
        <w:rPr>
          <w:rFonts w:eastAsia="宋体"/>
          <w:lang w:eastAsia="zh-CN"/>
        </w:rPr>
      </w:pPr>
      <w:r>
        <w:rPr>
          <w:rFonts w:eastAsia="宋体"/>
          <w:lang w:eastAsia="zh-CN"/>
        </w:rPr>
        <w:t>6.</w:t>
      </w:r>
      <w:r>
        <w:rPr>
          <w:rFonts w:eastAsia="宋体"/>
          <w:lang w:eastAsia="zh-CN"/>
        </w:rPr>
        <w:tab/>
        <w:t>If step 5 is performed, the NRF selects one or more other PRU serving LMFs based on the PRU indication and the area received in step 5 and sends an Nnrf_NFDiscovery Response to the serving LMF of target UE. The service operation includes the profiles of the other PRU serving LMFs selected by the NRF. Each profile may include PRU information, e.g. a PRU identifier, PRU location.</w:t>
      </w:r>
    </w:p>
    <w:p w14:paraId="7E59BAE7" w14:textId="77777777" w:rsidR="006523B0" w:rsidRDefault="006523B0" w:rsidP="006523B0">
      <w:pPr>
        <w:pStyle w:val="B1"/>
        <w:rPr>
          <w:rFonts w:eastAsia="宋体"/>
          <w:lang w:eastAsia="zh-CN"/>
        </w:rPr>
      </w:pPr>
      <w:r>
        <w:rPr>
          <w:rFonts w:eastAsia="宋体"/>
          <w:lang w:eastAsia="zh-CN"/>
        </w:rPr>
        <w:t>7.</w:t>
      </w:r>
      <w:r>
        <w:rPr>
          <w:rFonts w:eastAsia="宋体"/>
          <w:lang w:eastAsia="zh-CN"/>
        </w:rPr>
        <w:tab/>
        <w:t>If steps 5 and 6 are performed, the serving LMF of the target UE may send an Nlmf_Location_MeasurementData Request service operation to one or more of the other PRU serving LMFs indicated at step 6. The service operation for each of the other PRU serving LMFs includes target UE cell ID or one or more PRU identifiers received at step 6 for this LMF, and an indication of location measurements requested from each PRU.</w:t>
      </w:r>
    </w:p>
    <w:p w14:paraId="53643224" w14:textId="77777777" w:rsidR="006523B0" w:rsidRDefault="006523B0" w:rsidP="006523B0">
      <w:pPr>
        <w:pStyle w:val="B1"/>
        <w:rPr>
          <w:rFonts w:eastAsia="宋体"/>
          <w:lang w:eastAsia="zh-CN"/>
        </w:rPr>
      </w:pPr>
      <w:r>
        <w:rPr>
          <w:rFonts w:eastAsia="宋体"/>
          <w:lang w:eastAsia="zh-CN"/>
        </w:rPr>
        <w:t>8.</w:t>
      </w:r>
      <w:r>
        <w:rPr>
          <w:rFonts w:eastAsia="宋体"/>
          <w:lang w:eastAsia="zh-CN"/>
        </w:rPr>
        <w:tab/>
        <w:t>The serving LMF uses the procedure defined in clause 6.11.1 to obtain location information related to the target UE from the PRU(s) selected at step 4.</w:t>
      </w:r>
    </w:p>
    <w:p w14:paraId="45E48397" w14:textId="77777777" w:rsidR="006523B0" w:rsidRDefault="006523B0" w:rsidP="006523B0">
      <w:pPr>
        <w:pStyle w:val="EditorsNote"/>
        <w:rPr>
          <w:rFonts w:eastAsia="宋体"/>
          <w:lang w:eastAsia="zh-CN"/>
        </w:rPr>
      </w:pPr>
      <w:r>
        <w:rPr>
          <w:rFonts w:eastAsia="宋体"/>
          <w:lang w:eastAsia="zh-CN"/>
        </w:rPr>
        <w:t>Editor's note:</w:t>
      </w:r>
      <w:r>
        <w:rPr>
          <w:rFonts w:eastAsia="宋体"/>
          <w:lang w:eastAsia="zh-CN"/>
        </w:rPr>
        <w:tab/>
        <w:t>Location information for a target UE obtained from a PRU needs to be verified by RAN.</w:t>
      </w:r>
    </w:p>
    <w:p w14:paraId="6A992300" w14:textId="77777777" w:rsidR="006523B0" w:rsidRDefault="006523B0" w:rsidP="006523B0">
      <w:pPr>
        <w:pStyle w:val="B1"/>
        <w:rPr>
          <w:rFonts w:eastAsia="宋体"/>
          <w:lang w:eastAsia="zh-CN"/>
        </w:rPr>
      </w:pPr>
      <w:r>
        <w:rPr>
          <w:rFonts w:eastAsia="宋体"/>
          <w:lang w:eastAsia="zh-CN"/>
        </w:rPr>
        <w:t>9.</w:t>
      </w:r>
      <w:r>
        <w:rPr>
          <w:rFonts w:eastAsia="宋体"/>
          <w:lang w:eastAsia="zh-CN"/>
        </w:rPr>
        <w:tab/>
        <w:t>If steps 5-7 are performed and if PRU information is included in the PRU serving LMF profile sent by the NRF to the target UE serving LMF, each of the other PRU serving LMFs for step 7 uses the procedure defined in clause 6.11.1 to obtain the location measurements requested at step 7 from each of the PRUs identified at step 7 for this LMF.</w:t>
      </w:r>
    </w:p>
    <w:p w14:paraId="0FE0AD77" w14:textId="77777777" w:rsidR="006523B0" w:rsidRDefault="006523B0" w:rsidP="006523B0">
      <w:pPr>
        <w:pStyle w:val="B1"/>
        <w:rPr>
          <w:rFonts w:eastAsia="宋体"/>
          <w:lang w:eastAsia="zh-CN"/>
        </w:rPr>
      </w:pPr>
      <w:r>
        <w:rPr>
          <w:rFonts w:eastAsia="宋体"/>
          <w:lang w:eastAsia="zh-CN"/>
        </w:rPr>
        <w:tab/>
        <w:t>If steps 5-7 are performed and if PRU information is not included in the PRU serving LMF profile sent by the NRF to the target UE serving LMF, each of the other PRU serving LMFs for step 7 selects one or more PRUs based on the locally associated PRU information and information in the location measurements requested (e.g. the target UE cell ID), and uses the procedure defined in clause 6.11.1 to obtain the location measurements requested at step 7 from each of the selected PRUs.</w:t>
      </w:r>
    </w:p>
    <w:p w14:paraId="396B6860" w14:textId="77777777" w:rsidR="006523B0" w:rsidRDefault="006523B0" w:rsidP="006523B0">
      <w:pPr>
        <w:pStyle w:val="NO"/>
        <w:rPr>
          <w:rFonts w:eastAsia="宋体"/>
          <w:lang w:eastAsia="zh-CN"/>
        </w:rPr>
      </w:pPr>
      <w:r>
        <w:rPr>
          <w:rFonts w:eastAsia="宋体"/>
          <w:lang w:eastAsia="zh-CN"/>
        </w:rPr>
        <w:t>NOTE 2:</w:t>
      </w:r>
      <w:r>
        <w:rPr>
          <w:rFonts w:eastAsia="宋体"/>
          <w:lang w:eastAsia="zh-CN"/>
        </w:rPr>
        <w:tab/>
        <w:t>Steps 3, 8 and 9 can be performed in any order, including simultaneously. A common scheduled location time may be used if the LMF determines that simultaneous measurements for UE and PRU(s) are desirable.</w:t>
      </w:r>
    </w:p>
    <w:p w14:paraId="689002EA" w14:textId="77777777" w:rsidR="006523B0" w:rsidRDefault="006523B0" w:rsidP="006523B0">
      <w:pPr>
        <w:pStyle w:val="B1"/>
        <w:rPr>
          <w:rFonts w:eastAsia="宋体"/>
          <w:lang w:eastAsia="zh-CN"/>
        </w:rPr>
      </w:pPr>
      <w:r>
        <w:rPr>
          <w:rFonts w:eastAsia="宋体"/>
          <w:lang w:eastAsia="zh-CN"/>
        </w:rPr>
        <w:t>10.</w:t>
      </w:r>
      <w:r>
        <w:rPr>
          <w:rFonts w:eastAsia="宋体"/>
          <w:lang w:eastAsia="zh-CN"/>
        </w:rPr>
        <w:tab/>
        <w:t>If step 9 is performed, each of the other PRU serving LMFs for step 9 returns the location measurements obtained from PRUs at step 9 to the serving LMF for the target UE.</w:t>
      </w:r>
    </w:p>
    <w:p w14:paraId="77CCB541" w14:textId="77777777" w:rsidR="006523B0" w:rsidRDefault="006523B0" w:rsidP="006523B0">
      <w:pPr>
        <w:pStyle w:val="B1"/>
        <w:rPr>
          <w:rFonts w:eastAsia="宋体"/>
          <w:lang w:eastAsia="zh-CN"/>
        </w:rPr>
      </w:pPr>
      <w:r>
        <w:rPr>
          <w:rFonts w:eastAsia="宋体"/>
          <w:lang w:eastAsia="zh-CN"/>
        </w:rPr>
        <w:t>11.</w:t>
      </w:r>
      <w:r>
        <w:rPr>
          <w:rFonts w:eastAsia="宋体"/>
          <w:lang w:eastAsia="zh-CN"/>
        </w:rPr>
        <w:tab/>
        <w:t>The serving LMF for the target UE determines the location of the target UE based on the location information obtained at step 1 (if step 1 is performed), step 3, step 8 and step 10.</w:t>
      </w:r>
    </w:p>
    <w:p w14:paraId="03526E2F" w14:textId="77777777" w:rsidR="006523B0" w:rsidRDefault="006523B0" w:rsidP="006523B0">
      <w:pPr>
        <w:pStyle w:val="B1"/>
        <w:rPr>
          <w:rFonts w:eastAsia="宋体"/>
          <w:lang w:eastAsia="zh-CN"/>
        </w:rPr>
      </w:pPr>
      <w:r>
        <w:rPr>
          <w:rFonts w:eastAsia="宋体"/>
          <w:lang w:eastAsia="zh-CN"/>
        </w:rPr>
        <w:t>12a.</w:t>
      </w:r>
      <w:r>
        <w:rPr>
          <w:rFonts w:eastAsia="宋体"/>
          <w:lang w:eastAsia="zh-CN"/>
        </w:rPr>
        <w:tab/>
        <w:t>If an Nlmf_Location_DetermineLocation Request service operation for a 5GC-MO-LR, 5GC-MT-LR or 5GC-NI-LR was received at step 2, the serving LMF returns the location estimate of the target UE to the serving AMF.</w:t>
      </w:r>
    </w:p>
    <w:p w14:paraId="0C59C663" w14:textId="77777777" w:rsidR="006523B0" w:rsidRDefault="006523B0" w:rsidP="006523B0">
      <w:pPr>
        <w:pStyle w:val="B1"/>
        <w:rPr>
          <w:rFonts w:eastAsia="宋体"/>
          <w:lang w:eastAsia="zh-CN"/>
        </w:rPr>
      </w:pPr>
      <w:r>
        <w:rPr>
          <w:rFonts w:eastAsia="宋体"/>
          <w:lang w:eastAsia="zh-CN"/>
        </w:rPr>
        <w:t>12b.</w:t>
      </w:r>
      <w:r>
        <w:rPr>
          <w:rFonts w:eastAsia="宋体"/>
          <w:lang w:eastAsia="zh-CN"/>
        </w:rPr>
        <w:tab/>
        <w:t>If an Namf_Communication_N1MessageNotify service operation carrying a supplementary services event report from the target UE for a periodic or triggered 5GC-MT-LR was received at step 2, the serving LMF sends an event report for the target UE to a GMLC with the location estimate obtained at step 11 as described in clause 6.3.1.</w:t>
      </w:r>
    </w:p>
    <w:p w14:paraId="3EB6FA85" w14:textId="5F64EAB8" w:rsidR="002A516E" w:rsidRPr="006523B0" w:rsidRDefault="002A516E" w:rsidP="0085356B">
      <w:pPr>
        <w:pStyle w:val="B1"/>
      </w:pPr>
    </w:p>
    <w:p w14:paraId="3D8D9113" w14:textId="6079EA16" w:rsidR="002A516E" w:rsidRDefault="002A516E" w:rsidP="0085356B">
      <w:pPr>
        <w:pStyle w:val="B1"/>
        <w:rPr>
          <w:lang w:val="en-US"/>
        </w:rPr>
      </w:pPr>
    </w:p>
    <w:p w14:paraId="40163AF0" w14:textId="77777777" w:rsidR="002A516E" w:rsidRPr="002A516E" w:rsidRDefault="002A516E" w:rsidP="0085356B">
      <w:pPr>
        <w:pStyle w:val="B1"/>
        <w:rPr>
          <w:lang w:val="en-US"/>
        </w:rPr>
      </w:pPr>
    </w:p>
    <w:bookmarkEnd w:id="31"/>
    <w:p w14:paraId="2B1AB819" w14:textId="5DD5C88C" w:rsidR="00276EF8" w:rsidRDefault="00D45E58">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sectPr w:rsidR="00276EF8" w:rsidSect="00276EF8">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12ED39" w14:textId="77777777" w:rsidR="009E6D25" w:rsidRDefault="009E6D25" w:rsidP="00276EF8">
      <w:pPr>
        <w:spacing w:after="0"/>
      </w:pPr>
      <w:r>
        <w:separator/>
      </w:r>
    </w:p>
  </w:endnote>
  <w:endnote w:type="continuationSeparator" w:id="0">
    <w:p w14:paraId="3773920B" w14:textId="77777777" w:rsidR="009E6D25" w:rsidRDefault="009E6D25" w:rsidP="00276E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88FBD" w14:textId="77777777" w:rsidR="002A516E" w:rsidRDefault="002A51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98CCC" w14:textId="77777777" w:rsidR="002A516E" w:rsidRDefault="002A516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6401A" w14:textId="77777777" w:rsidR="002A516E" w:rsidRDefault="002A51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41867E" w14:textId="77777777" w:rsidR="009E6D25" w:rsidRDefault="009E6D25">
      <w:pPr>
        <w:spacing w:after="0"/>
      </w:pPr>
      <w:r>
        <w:separator/>
      </w:r>
    </w:p>
  </w:footnote>
  <w:footnote w:type="continuationSeparator" w:id="0">
    <w:p w14:paraId="79AC5B56" w14:textId="77777777" w:rsidR="009E6D25" w:rsidRDefault="009E6D2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A09D1" w14:textId="77777777" w:rsidR="000639B8" w:rsidRDefault="000639B8">
    <w:r>
      <w:t xml:space="preserve">Page </w:t>
    </w:r>
    <w:r w:rsidR="00E32C4F">
      <w:fldChar w:fldCharType="begin"/>
    </w:r>
    <w:r>
      <w:instrText>PAGE</w:instrText>
    </w:r>
    <w:r w:rsidR="00E32C4F">
      <w:fldChar w:fldCharType="separate"/>
    </w:r>
    <w:r>
      <w:t>1</w:t>
    </w:r>
    <w:r w:rsidR="00E32C4F">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855F2" w14:textId="77777777" w:rsidR="002A516E" w:rsidRDefault="002A51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70C54" w14:textId="77777777" w:rsidR="002A516E" w:rsidRDefault="002A516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52C75" w14:textId="77777777" w:rsidR="000639B8" w:rsidRDefault="000639B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01FB18" w14:textId="77777777" w:rsidR="000639B8" w:rsidRDefault="000639B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936FD" w14:textId="77777777" w:rsidR="000639B8" w:rsidRDefault="000639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E41F8D"/>
    <w:multiLevelType w:val="hybridMultilevel"/>
    <w:tmpl w:val="F6469EA0"/>
    <w:lvl w:ilvl="0" w:tplc="599882C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U2NzI1Mjc2M7IwNDVV0lEKTi0uzszPAykwqQUAhECRPSwAAAA="/>
  </w:docVars>
  <w:rsids>
    <w:rsidRoot w:val="00022E4A"/>
    <w:rsid w:val="00000D57"/>
    <w:rsid w:val="000029B2"/>
    <w:rsid w:val="00004E76"/>
    <w:rsid w:val="00005683"/>
    <w:rsid w:val="00007A30"/>
    <w:rsid w:val="000116C0"/>
    <w:rsid w:val="000138ED"/>
    <w:rsid w:val="00014487"/>
    <w:rsid w:val="00015928"/>
    <w:rsid w:val="00015C6A"/>
    <w:rsid w:val="000167C2"/>
    <w:rsid w:val="000167E9"/>
    <w:rsid w:val="000179FA"/>
    <w:rsid w:val="00020E8E"/>
    <w:rsid w:val="00021535"/>
    <w:rsid w:val="000221CB"/>
    <w:rsid w:val="00022E4A"/>
    <w:rsid w:val="00025961"/>
    <w:rsid w:val="0002728A"/>
    <w:rsid w:val="00032541"/>
    <w:rsid w:val="00032C07"/>
    <w:rsid w:val="00035508"/>
    <w:rsid w:val="00035AC5"/>
    <w:rsid w:val="00035E3F"/>
    <w:rsid w:val="000378C4"/>
    <w:rsid w:val="0004122F"/>
    <w:rsid w:val="000424F9"/>
    <w:rsid w:val="00043856"/>
    <w:rsid w:val="000442F7"/>
    <w:rsid w:val="000464A6"/>
    <w:rsid w:val="00046712"/>
    <w:rsid w:val="00046D1A"/>
    <w:rsid w:val="000503CE"/>
    <w:rsid w:val="0005071C"/>
    <w:rsid w:val="0005137D"/>
    <w:rsid w:val="0005388B"/>
    <w:rsid w:val="00053B84"/>
    <w:rsid w:val="00055045"/>
    <w:rsid w:val="00055A43"/>
    <w:rsid w:val="00062070"/>
    <w:rsid w:val="000639B8"/>
    <w:rsid w:val="00064239"/>
    <w:rsid w:val="00065EA0"/>
    <w:rsid w:val="00066E27"/>
    <w:rsid w:val="00067EC2"/>
    <w:rsid w:val="0007019D"/>
    <w:rsid w:val="00070B91"/>
    <w:rsid w:val="00076524"/>
    <w:rsid w:val="0007652B"/>
    <w:rsid w:val="0008065F"/>
    <w:rsid w:val="000836A0"/>
    <w:rsid w:val="00083F95"/>
    <w:rsid w:val="0008449B"/>
    <w:rsid w:val="00084FA5"/>
    <w:rsid w:val="0008518D"/>
    <w:rsid w:val="00085751"/>
    <w:rsid w:val="00086F9A"/>
    <w:rsid w:val="0008717D"/>
    <w:rsid w:val="00090BE4"/>
    <w:rsid w:val="00090E01"/>
    <w:rsid w:val="00094CD2"/>
    <w:rsid w:val="00094ED5"/>
    <w:rsid w:val="00095C1E"/>
    <w:rsid w:val="00095E01"/>
    <w:rsid w:val="0009661F"/>
    <w:rsid w:val="000967EE"/>
    <w:rsid w:val="0009782E"/>
    <w:rsid w:val="000A2EFA"/>
    <w:rsid w:val="000A6394"/>
    <w:rsid w:val="000A6FF2"/>
    <w:rsid w:val="000B1347"/>
    <w:rsid w:val="000B26DB"/>
    <w:rsid w:val="000B2C8C"/>
    <w:rsid w:val="000B3D7B"/>
    <w:rsid w:val="000B570B"/>
    <w:rsid w:val="000B572A"/>
    <w:rsid w:val="000B6979"/>
    <w:rsid w:val="000B7FED"/>
    <w:rsid w:val="000C038A"/>
    <w:rsid w:val="000C23BA"/>
    <w:rsid w:val="000C3949"/>
    <w:rsid w:val="000C6598"/>
    <w:rsid w:val="000D0E8D"/>
    <w:rsid w:val="000D0F02"/>
    <w:rsid w:val="000D35B6"/>
    <w:rsid w:val="000D35E5"/>
    <w:rsid w:val="000D3A48"/>
    <w:rsid w:val="000D48A4"/>
    <w:rsid w:val="000D59F4"/>
    <w:rsid w:val="000E084F"/>
    <w:rsid w:val="000E268E"/>
    <w:rsid w:val="000E31D5"/>
    <w:rsid w:val="000E3299"/>
    <w:rsid w:val="000E3669"/>
    <w:rsid w:val="000E4960"/>
    <w:rsid w:val="000E73AD"/>
    <w:rsid w:val="000E76FA"/>
    <w:rsid w:val="000F0795"/>
    <w:rsid w:val="000F0C5F"/>
    <w:rsid w:val="000F29AC"/>
    <w:rsid w:val="000F29EE"/>
    <w:rsid w:val="000F2CB1"/>
    <w:rsid w:val="000F73E3"/>
    <w:rsid w:val="00101E01"/>
    <w:rsid w:val="001021B5"/>
    <w:rsid w:val="00102801"/>
    <w:rsid w:val="00102ED2"/>
    <w:rsid w:val="00103F2A"/>
    <w:rsid w:val="0010410E"/>
    <w:rsid w:val="0010623E"/>
    <w:rsid w:val="00110391"/>
    <w:rsid w:val="0011153D"/>
    <w:rsid w:val="001122D2"/>
    <w:rsid w:val="00113269"/>
    <w:rsid w:val="00116ADD"/>
    <w:rsid w:val="0012308A"/>
    <w:rsid w:val="001235BB"/>
    <w:rsid w:val="00125CB5"/>
    <w:rsid w:val="0012723B"/>
    <w:rsid w:val="00127573"/>
    <w:rsid w:val="00127B0A"/>
    <w:rsid w:val="00131AB9"/>
    <w:rsid w:val="00132E0C"/>
    <w:rsid w:val="001337DB"/>
    <w:rsid w:val="00134A36"/>
    <w:rsid w:val="001361E1"/>
    <w:rsid w:val="001368F3"/>
    <w:rsid w:val="001375A6"/>
    <w:rsid w:val="00137F01"/>
    <w:rsid w:val="00141B83"/>
    <w:rsid w:val="001431FF"/>
    <w:rsid w:val="001444B3"/>
    <w:rsid w:val="00144EF1"/>
    <w:rsid w:val="00145D43"/>
    <w:rsid w:val="00145FF1"/>
    <w:rsid w:val="00146D40"/>
    <w:rsid w:val="0015045D"/>
    <w:rsid w:val="00152083"/>
    <w:rsid w:val="00154BFD"/>
    <w:rsid w:val="00156ECE"/>
    <w:rsid w:val="00157A69"/>
    <w:rsid w:val="001617DF"/>
    <w:rsid w:val="00161B88"/>
    <w:rsid w:val="00161D5E"/>
    <w:rsid w:val="001642D2"/>
    <w:rsid w:val="001660BE"/>
    <w:rsid w:val="00167104"/>
    <w:rsid w:val="001706C0"/>
    <w:rsid w:val="00171F40"/>
    <w:rsid w:val="00173C3F"/>
    <w:rsid w:val="00175E51"/>
    <w:rsid w:val="00177CD0"/>
    <w:rsid w:val="001804E7"/>
    <w:rsid w:val="001805E4"/>
    <w:rsid w:val="00180985"/>
    <w:rsid w:val="00180BC6"/>
    <w:rsid w:val="00181610"/>
    <w:rsid w:val="00181955"/>
    <w:rsid w:val="00182B39"/>
    <w:rsid w:val="001838B2"/>
    <w:rsid w:val="00185A4B"/>
    <w:rsid w:val="001907DB"/>
    <w:rsid w:val="00191AC1"/>
    <w:rsid w:val="00192172"/>
    <w:rsid w:val="00192C46"/>
    <w:rsid w:val="00193559"/>
    <w:rsid w:val="001951F0"/>
    <w:rsid w:val="00195718"/>
    <w:rsid w:val="00196E77"/>
    <w:rsid w:val="00197269"/>
    <w:rsid w:val="001A08B3"/>
    <w:rsid w:val="001A0C9E"/>
    <w:rsid w:val="001A1006"/>
    <w:rsid w:val="001A5959"/>
    <w:rsid w:val="001A73C9"/>
    <w:rsid w:val="001A7B60"/>
    <w:rsid w:val="001B0F75"/>
    <w:rsid w:val="001B1062"/>
    <w:rsid w:val="001B11C8"/>
    <w:rsid w:val="001B1631"/>
    <w:rsid w:val="001B1B2D"/>
    <w:rsid w:val="001B22FE"/>
    <w:rsid w:val="001B3524"/>
    <w:rsid w:val="001B52F0"/>
    <w:rsid w:val="001B77BE"/>
    <w:rsid w:val="001B7A65"/>
    <w:rsid w:val="001B7A9D"/>
    <w:rsid w:val="001C1A31"/>
    <w:rsid w:val="001C1CCC"/>
    <w:rsid w:val="001C3333"/>
    <w:rsid w:val="001C416D"/>
    <w:rsid w:val="001C432F"/>
    <w:rsid w:val="001D107E"/>
    <w:rsid w:val="001D5090"/>
    <w:rsid w:val="001D6E02"/>
    <w:rsid w:val="001D77E4"/>
    <w:rsid w:val="001E005B"/>
    <w:rsid w:val="001E3159"/>
    <w:rsid w:val="001E41F3"/>
    <w:rsid w:val="001E6BA5"/>
    <w:rsid w:val="001E6FBD"/>
    <w:rsid w:val="001F3E20"/>
    <w:rsid w:val="001F525A"/>
    <w:rsid w:val="001F562C"/>
    <w:rsid w:val="0020071A"/>
    <w:rsid w:val="00200D62"/>
    <w:rsid w:val="00204331"/>
    <w:rsid w:val="00205421"/>
    <w:rsid w:val="0020661E"/>
    <w:rsid w:val="00206878"/>
    <w:rsid w:val="0021162C"/>
    <w:rsid w:val="0021296B"/>
    <w:rsid w:val="00213509"/>
    <w:rsid w:val="00216893"/>
    <w:rsid w:val="002168F7"/>
    <w:rsid w:val="00220131"/>
    <w:rsid w:val="002211C1"/>
    <w:rsid w:val="002330B1"/>
    <w:rsid w:val="00234876"/>
    <w:rsid w:val="00235D74"/>
    <w:rsid w:val="00235F51"/>
    <w:rsid w:val="00236302"/>
    <w:rsid w:val="00237216"/>
    <w:rsid w:val="00237395"/>
    <w:rsid w:val="00244E12"/>
    <w:rsid w:val="002456A5"/>
    <w:rsid w:val="002478E8"/>
    <w:rsid w:val="0025045E"/>
    <w:rsid w:val="002510ED"/>
    <w:rsid w:val="002510F0"/>
    <w:rsid w:val="00251C47"/>
    <w:rsid w:val="00251DCD"/>
    <w:rsid w:val="002527D2"/>
    <w:rsid w:val="0025363A"/>
    <w:rsid w:val="00254A7A"/>
    <w:rsid w:val="0025716E"/>
    <w:rsid w:val="0026004D"/>
    <w:rsid w:val="002640DD"/>
    <w:rsid w:val="00265753"/>
    <w:rsid w:val="00270405"/>
    <w:rsid w:val="0027051D"/>
    <w:rsid w:val="00270A17"/>
    <w:rsid w:val="00271F18"/>
    <w:rsid w:val="0027583D"/>
    <w:rsid w:val="00275D12"/>
    <w:rsid w:val="00276EF8"/>
    <w:rsid w:val="002831F6"/>
    <w:rsid w:val="002834A7"/>
    <w:rsid w:val="00283D09"/>
    <w:rsid w:val="00284FEB"/>
    <w:rsid w:val="00285AB0"/>
    <w:rsid w:val="002860C4"/>
    <w:rsid w:val="00290694"/>
    <w:rsid w:val="0029118E"/>
    <w:rsid w:val="00291266"/>
    <w:rsid w:val="002941DB"/>
    <w:rsid w:val="00294A07"/>
    <w:rsid w:val="00294C0A"/>
    <w:rsid w:val="0029589C"/>
    <w:rsid w:val="002A099F"/>
    <w:rsid w:val="002A12B8"/>
    <w:rsid w:val="002A1397"/>
    <w:rsid w:val="002A1B18"/>
    <w:rsid w:val="002A216A"/>
    <w:rsid w:val="002A2F95"/>
    <w:rsid w:val="002A3517"/>
    <w:rsid w:val="002A516E"/>
    <w:rsid w:val="002A619C"/>
    <w:rsid w:val="002A74CE"/>
    <w:rsid w:val="002A7CAD"/>
    <w:rsid w:val="002B14E6"/>
    <w:rsid w:val="002B243C"/>
    <w:rsid w:val="002B27F0"/>
    <w:rsid w:val="002B485B"/>
    <w:rsid w:val="002B5741"/>
    <w:rsid w:val="002B6263"/>
    <w:rsid w:val="002B66FD"/>
    <w:rsid w:val="002B7DE9"/>
    <w:rsid w:val="002C103F"/>
    <w:rsid w:val="002C1748"/>
    <w:rsid w:val="002C1C6C"/>
    <w:rsid w:val="002C29AC"/>
    <w:rsid w:val="002C2C03"/>
    <w:rsid w:val="002C30DA"/>
    <w:rsid w:val="002C7A9F"/>
    <w:rsid w:val="002C7DD2"/>
    <w:rsid w:val="002D014E"/>
    <w:rsid w:val="002D02EF"/>
    <w:rsid w:val="002D340D"/>
    <w:rsid w:val="002D7843"/>
    <w:rsid w:val="002E02A3"/>
    <w:rsid w:val="002E136D"/>
    <w:rsid w:val="002E55DA"/>
    <w:rsid w:val="002E6923"/>
    <w:rsid w:val="002F0426"/>
    <w:rsid w:val="002F2C52"/>
    <w:rsid w:val="002F5EC1"/>
    <w:rsid w:val="002F6132"/>
    <w:rsid w:val="002F7275"/>
    <w:rsid w:val="002F774B"/>
    <w:rsid w:val="002F7A9A"/>
    <w:rsid w:val="002F7BC6"/>
    <w:rsid w:val="00300161"/>
    <w:rsid w:val="00301C03"/>
    <w:rsid w:val="00303CCF"/>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548"/>
    <w:rsid w:val="003261B9"/>
    <w:rsid w:val="003267F4"/>
    <w:rsid w:val="00326FDF"/>
    <w:rsid w:val="00327FC8"/>
    <w:rsid w:val="00330439"/>
    <w:rsid w:val="00330E8B"/>
    <w:rsid w:val="00331B17"/>
    <w:rsid w:val="00333225"/>
    <w:rsid w:val="00334174"/>
    <w:rsid w:val="003422EE"/>
    <w:rsid w:val="00342F04"/>
    <w:rsid w:val="003458F1"/>
    <w:rsid w:val="00345BF1"/>
    <w:rsid w:val="00350F81"/>
    <w:rsid w:val="00352ADE"/>
    <w:rsid w:val="003530D3"/>
    <w:rsid w:val="003554B6"/>
    <w:rsid w:val="003609EF"/>
    <w:rsid w:val="0036231A"/>
    <w:rsid w:val="003623BD"/>
    <w:rsid w:val="00363082"/>
    <w:rsid w:val="003635CC"/>
    <w:rsid w:val="0036368D"/>
    <w:rsid w:val="003648D7"/>
    <w:rsid w:val="00364BDA"/>
    <w:rsid w:val="00364D67"/>
    <w:rsid w:val="00365ECF"/>
    <w:rsid w:val="003665E9"/>
    <w:rsid w:val="00370900"/>
    <w:rsid w:val="00371415"/>
    <w:rsid w:val="00371B60"/>
    <w:rsid w:val="0037220A"/>
    <w:rsid w:val="003737ED"/>
    <w:rsid w:val="00374DD4"/>
    <w:rsid w:val="0038049A"/>
    <w:rsid w:val="003808E9"/>
    <w:rsid w:val="003817FF"/>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B74D4"/>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22E3"/>
    <w:rsid w:val="003E388A"/>
    <w:rsid w:val="003E7D28"/>
    <w:rsid w:val="003F358F"/>
    <w:rsid w:val="003F3C5E"/>
    <w:rsid w:val="003F4078"/>
    <w:rsid w:val="003F46FE"/>
    <w:rsid w:val="003F5CFA"/>
    <w:rsid w:val="003F5EEF"/>
    <w:rsid w:val="003F6C26"/>
    <w:rsid w:val="003F6D04"/>
    <w:rsid w:val="003F714A"/>
    <w:rsid w:val="003F78BE"/>
    <w:rsid w:val="004006F1"/>
    <w:rsid w:val="00402BE4"/>
    <w:rsid w:val="00404A1E"/>
    <w:rsid w:val="0040761D"/>
    <w:rsid w:val="00407CB7"/>
    <w:rsid w:val="004100DC"/>
    <w:rsid w:val="00410371"/>
    <w:rsid w:val="00413248"/>
    <w:rsid w:val="00413B5A"/>
    <w:rsid w:val="00415D20"/>
    <w:rsid w:val="004168B9"/>
    <w:rsid w:val="00416F9D"/>
    <w:rsid w:val="00417822"/>
    <w:rsid w:val="00420027"/>
    <w:rsid w:val="0042105F"/>
    <w:rsid w:val="0042125C"/>
    <w:rsid w:val="004219F9"/>
    <w:rsid w:val="00421B81"/>
    <w:rsid w:val="004241C0"/>
    <w:rsid w:val="004242F1"/>
    <w:rsid w:val="004252BA"/>
    <w:rsid w:val="00426728"/>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33B3"/>
    <w:rsid w:val="00464427"/>
    <w:rsid w:val="0046734D"/>
    <w:rsid w:val="004704B0"/>
    <w:rsid w:val="00470696"/>
    <w:rsid w:val="00471FD9"/>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4264"/>
    <w:rsid w:val="004A5137"/>
    <w:rsid w:val="004B0622"/>
    <w:rsid w:val="004B0F23"/>
    <w:rsid w:val="004B1046"/>
    <w:rsid w:val="004B3E96"/>
    <w:rsid w:val="004B75B7"/>
    <w:rsid w:val="004C0062"/>
    <w:rsid w:val="004C0785"/>
    <w:rsid w:val="004C153E"/>
    <w:rsid w:val="004C1DF3"/>
    <w:rsid w:val="004C287E"/>
    <w:rsid w:val="004C3BF8"/>
    <w:rsid w:val="004C4718"/>
    <w:rsid w:val="004C66C5"/>
    <w:rsid w:val="004C7768"/>
    <w:rsid w:val="004D0802"/>
    <w:rsid w:val="004D0A58"/>
    <w:rsid w:val="004D1112"/>
    <w:rsid w:val="004D3047"/>
    <w:rsid w:val="004E33E6"/>
    <w:rsid w:val="004E5BBB"/>
    <w:rsid w:val="004E6618"/>
    <w:rsid w:val="004E6FF6"/>
    <w:rsid w:val="004E729E"/>
    <w:rsid w:val="004F083F"/>
    <w:rsid w:val="004F0D21"/>
    <w:rsid w:val="004F32B8"/>
    <w:rsid w:val="004F4811"/>
    <w:rsid w:val="004F53DB"/>
    <w:rsid w:val="004F6619"/>
    <w:rsid w:val="00500F33"/>
    <w:rsid w:val="0050196B"/>
    <w:rsid w:val="0050652D"/>
    <w:rsid w:val="00507013"/>
    <w:rsid w:val="00510CB0"/>
    <w:rsid w:val="00511F6A"/>
    <w:rsid w:val="00513793"/>
    <w:rsid w:val="005142EE"/>
    <w:rsid w:val="00514818"/>
    <w:rsid w:val="0051580D"/>
    <w:rsid w:val="00515B51"/>
    <w:rsid w:val="00515DA4"/>
    <w:rsid w:val="005170C2"/>
    <w:rsid w:val="00517D44"/>
    <w:rsid w:val="00517D45"/>
    <w:rsid w:val="005201AE"/>
    <w:rsid w:val="00523782"/>
    <w:rsid w:val="00523EC2"/>
    <w:rsid w:val="00524056"/>
    <w:rsid w:val="00525B61"/>
    <w:rsid w:val="00526806"/>
    <w:rsid w:val="00527042"/>
    <w:rsid w:val="00527427"/>
    <w:rsid w:val="00531664"/>
    <w:rsid w:val="00531E7D"/>
    <w:rsid w:val="00534647"/>
    <w:rsid w:val="00536FAB"/>
    <w:rsid w:val="00540E1C"/>
    <w:rsid w:val="00543944"/>
    <w:rsid w:val="00545962"/>
    <w:rsid w:val="00547111"/>
    <w:rsid w:val="00547A3B"/>
    <w:rsid w:val="00547A65"/>
    <w:rsid w:val="00553776"/>
    <w:rsid w:val="005555BC"/>
    <w:rsid w:val="00555CFC"/>
    <w:rsid w:val="005607D3"/>
    <w:rsid w:val="005635C7"/>
    <w:rsid w:val="0056723A"/>
    <w:rsid w:val="0057195A"/>
    <w:rsid w:val="00573CD2"/>
    <w:rsid w:val="00576C83"/>
    <w:rsid w:val="005832DE"/>
    <w:rsid w:val="00584D92"/>
    <w:rsid w:val="0058705B"/>
    <w:rsid w:val="00591B98"/>
    <w:rsid w:val="00592D74"/>
    <w:rsid w:val="005959F4"/>
    <w:rsid w:val="005965D1"/>
    <w:rsid w:val="00596B18"/>
    <w:rsid w:val="00597E3F"/>
    <w:rsid w:val="005A0080"/>
    <w:rsid w:val="005A10AC"/>
    <w:rsid w:val="005A1850"/>
    <w:rsid w:val="005A424F"/>
    <w:rsid w:val="005A6287"/>
    <w:rsid w:val="005A67CE"/>
    <w:rsid w:val="005B1DAA"/>
    <w:rsid w:val="005B5BB5"/>
    <w:rsid w:val="005B63C2"/>
    <w:rsid w:val="005B6C00"/>
    <w:rsid w:val="005D07EC"/>
    <w:rsid w:val="005D3730"/>
    <w:rsid w:val="005D560D"/>
    <w:rsid w:val="005D7969"/>
    <w:rsid w:val="005E024F"/>
    <w:rsid w:val="005E1192"/>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3D09"/>
    <w:rsid w:val="006040D8"/>
    <w:rsid w:val="00605C1F"/>
    <w:rsid w:val="00607BE8"/>
    <w:rsid w:val="006130B0"/>
    <w:rsid w:val="0061494E"/>
    <w:rsid w:val="00616A33"/>
    <w:rsid w:val="00621188"/>
    <w:rsid w:val="00621391"/>
    <w:rsid w:val="00622CCC"/>
    <w:rsid w:val="00624F59"/>
    <w:rsid w:val="006257ED"/>
    <w:rsid w:val="00625CC6"/>
    <w:rsid w:val="00630D66"/>
    <w:rsid w:val="00632067"/>
    <w:rsid w:val="00633584"/>
    <w:rsid w:val="00633E77"/>
    <w:rsid w:val="006343AC"/>
    <w:rsid w:val="00635661"/>
    <w:rsid w:val="006361D1"/>
    <w:rsid w:val="00636526"/>
    <w:rsid w:val="00636678"/>
    <w:rsid w:val="00642BB6"/>
    <w:rsid w:val="00642C02"/>
    <w:rsid w:val="006436D0"/>
    <w:rsid w:val="00644D28"/>
    <w:rsid w:val="006456D6"/>
    <w:rsid w:val="00645E47"/>
    <w:rsid w:val="00646331"/>
    <w:rsid w:val="006523B0"/>
    <w:rsid w:val="0065264F"/>
    <w:rsid w:val="00665AFF"/>
    <w:rsid w:val="00667679"/>
    <w:rsid w:val="0067057C"/>
    <w:rsid w:val="0067082A"/>
    <w:rsid w:val="00672527"/>
    <w:rsid w:val="00673E1F"/>
    <w:rsid w:val="00677918"/>
    <w:rsid w:val="00677A1C"/>
    <w:rsid w:val="00677EDE"/>
    <w:rsid w:val="00680DA8"/>
    <w:rsid w:val="00681CCE"/>
    <w:rsid w:val="0068375F"/>
    <w:rsid w:val="006854FB"/>
    <w:rsid w:val="00687C55"/>
    <w:rsid w:val="00691918"/>
    <w:rsid w:val="006944F8"/>
    <w:rsid w:val="00695808"/>
    <w:rsid w:val="006974BA"/>
    <w:rsid w:val="0069750C"/>
    <w:rsid w:val="00697E68"/>
    <w:rsid w:val="006A19B6"/>
    <w:rsid w:val="006A1F40"/>
    <w:rsid w:val="006A765B"/>
    <w:rsid w:val="006B0A6F"/>
    <w:rsid w:val="006B46FB"/>
    <w:rsid w:val="006B470E"/>
    <w:rsid w:val="006B54A5"/>
    <w:rsid w:val="006B61F1"/>
    <w:rsid w:val="006C23EB"/>
    <w:rsid w:val="006C2954"/>
    <w:rsid w:val="006C618C"/>
    <w:rsid w:val="006C7ED0"/>
    <w:rsid w:val="006D18D3"/>
    <w:rsid w:val="006D2CE4"/>
    <w:rsid w:val="006D4E77"/>
    <w:rsid w:val="006D5129"/>
    <w:rsid w:val="006E21FB"/>
    <w:rsid w:val="006E4A48"/>
    <w:rsid w:val="006E6BCF"/>
    <w:rsid w:val="006E7F7D"/>
    <w:rsid w:val="006E7FDC"/>
    <w:rsid w:val="006F5951"/>
    <w:rsid w:val="006F5B1C"/>
    <w:rsid w:val="006F66AA"/>
    <w:rsid w:val="00700B62"/>
    <w:rsid w:val="0070388D"/>
    <w:rsid w:val="00704642"/>
    <w:rsid w:val="007063CC"/>
    <w:rsid w:val="0070698F"/>
    <w:rsid w:val="007079F9"/>
    <w:rsid w:val="00712389"/>
    <w:rsid w:val="007129F4"/>
    <w:rsid w:val="00715985"/>
    <w:rsid w:val="00715A2C"/>
    <w:rsid w:val="007163B6"/>
    <w:rsid w:val="00716B0E"/>
    <w:rsid w:val="00717C2F"/>
    <w:rsid w:val="0072027A"/>
    <w:rsid w:val="0072201B"/>
    <w:rsid w:val="0072237E"/>
    <w:rsid w:val="007232A5"/>
    <w:rsid w:val="00731326"/>
    <w:rsid w:val="0073194A"/>
    <w:rsid w:val="00734107"/>
    <w:rsid w:val="007367BC"/>
    <w:rsid w:val="00737D34"/>
    <w:rsid w:val="00742223"/>
    <w:rsid w:val="00742998"/>
    <w:rsid w:val="00745433"/>
    <w:rsid w:val="00745C51"/>
    <w:rsid w:val="00746982"/>
    <w:rsid w:val="0074724F"/>
    <w:rsid w:val="007476CF"/>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8313E"/>
    <w:rsid w:val="00784EBF"/>
    <w:rsid w:val="00785741"/>
    <w:rsid w:val="00786E44"/>
    <w:rsid w:val="00787014"/>
    <w:rsid w:val="007906C9"/>
    <w:rsid w:val="00792342"/>
    <w:rsid w:val="0079277D"/>
    <w:rsid w:val="00793055"/>
    <w:rsid w:val="00793EC4"/>
    <w:rsid w:val="00794BBB"/>
    <w:rsid w:val="00794FEA"/>
    <w:rsid w:val="00796569"/>
    <w:rsid w:val="007977A8"/>
    <w:rsid w:val="007A0221"/>
    <w:rsid w:val="007A094B"/>
    <w:rsid w:val="007A28A5"/>
    <w:rsid w:val="007A44D5"/>
    <w:rsid w:val="007B01A9"/>
    <w:rsid w:val="007B07BC"/>
    <w:rsid w:val="007B26D7"/>
    <w:rsid w:val="007B428C"/>
    <w:rsid w:val="007B43BE"/>
    <w:rsid w:val="007B512A"/>
    <w:rsid w:val="007B5388"/>
    <w:rsid w:val="007C2097"/>
    <w:rsid w:val="007C29C5"/>
    <w:rsid w:val="007C751B"/>
    <w:rsid w:val="007D0816"/>
    <w:rsid w:val="007D0E95"/>
    <w:rsid w:val="007D2345"/>
    <w:rsid w:val="007D2546"/>
    <w:rsid w:val="007D2FB8"/>
    <w:rsid w:val="007D5352"/>
    <w:rsid w:val="007D6A07"/>
    <w:rsid w:val="007D7066"/>
    <w:rsid w:val="007D73F2"/>
    <w:rsid w:val="007E06B8"/>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4497"/>
    <w:rsid w:val="00846A2C"/>
    <w:rsid w:val="00847CFB"/>
    <w:rsid w:val="00850F8B"/>
    <w:rsid w:val="0085356B"/>
    <w:rsid w:val="00861047"/>
    <w:rsid w:val="008625D9"/>
    <w:rsid w:val="00862629"/>
    <w:rsid w:val="008626E7"/>
    <w:rsid w:val="00864A38"/>
    <w:rsid w:val="00864B14"/>
    <w:rsid w:val="00865A0C"/>
    <w:rsid w:val="00870EE7"/>
    <w:rsid w:val="008718C2"/>
    <w:rsid w:val="00871B08"/>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A7A2E"/>
    <w:rsid w:val="008B3888"/>
    <w:rsid w:val="008B6DA3"/>
    <w:rsid w:val="008C4E37"/>
    <w:rsid w:val="008C6254"/>
    <w:rsid w:val="008D1663"/>
    <w:rsid w:val="008D1F3C"/>
    <w:rsid w:val="008D3017"/>
    <w:rsid w:val="008D52FE"/>
    <w:rsid w:val="008D6042"/>
    <w:rsid w:val="008D6CAD"/>
    <w:rsid w:val="008E20B1"/>
    <w:rsid w:val="008E4594"/>
    <w:rsid w:val="008E5233"/>
    <w:rsid w:val="008E5C21"/>
    <w:rsid w:val="008E7432"/>
    <w:rsid w:val="008F1949"/>
    <w:rsid w:val="008F2323"/>
    <w:rsid w:val="008F395B"/>
    <w:rsid w:val="008F446A"/>
    <w:rsid w:val="008F4E2B"/>
    <w:rsid w:val="008F4F7C"/>
    <w:rsid w:val="008F57A3"/>
    <w:rsid w:val="008F6798"/>
    <w:rsid w:val="008F686C"/>
    <w:rsid w:val="008F796A"/>
    <w:rsid w:val="0090011E"/>
    <w:rsid w:val="00901CAF"/>
    <w:rsid w:val="0090229C"/>
    <w:rsid w:val="0090263E"/>
    <w:rsid w:val="00904D28"/>
    <w:rsid w:val="009054B4"/>
    <w:rsid w:val="00906141"/>
    <w:rsid w:val="00906366"/>
    <w:rsid w:val="00910AE9"/>
    <w:rsid w:val="00910E40"/>
    <w:rsid w:val="00913A02"/>
    <w:rsid w:val="009148DE"/>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A11"/>
    <w:rsid w:val="00935DE1"/>
    <w:rsid w:val="009404E7"/>
    <w:rsid w:val="00941E30"/>
    <w:rsid w:val="00944958"/>
    <w:rsid w:val="009470C3"/>
    <w:rsid w:val="009500D7"/>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3096"/>
    <w:rsid w:val="00994E2A"/>
    <w:rsid w:val="0099698F"/>
    <w:rsid w:val="0099760B"/>
    <w:rsid w:val="009A4039"/>
    <w:rsid w:val="009A44BB"/>
    <w:rsid w:val="009A4A10"/>
    <w:rsid w:val="009A5753"/>
    <w:rsid w:val="009A579D"/>
    <w:rsid w:val="009A6CAC"/>
    <w:rsid w:val="009A7FF0"/>
    <w:rsid w:val="009B0F7C"/>
    <w:rsid w:val="009B0FFA"/>
    <w:rsid w:val="009B38DE"/>
    <w:rsid w:val="009B7E39"/>
    <w:rsid w:val="009C00C7"/>
    <w:rsid w:val="009C3B73"/>
    <w:rsid w:val="009C430F"/>
    <w:rsid w:val="009C741F"/>
    <w:rsid w:val="009D31D7"/>
    <w:rsid w:val="009D4FE7"/>
    <w:rsid w:val="009D6140"/>
    <w:rsid w:val="009D6A0E"/>
    <w:rsid w:val="009D75A6"/>
    <w:rsid w:val="009E1341"/>
    <w:rsid w:val="009E1545"/>
    <w:rsid w:val="009E3297"/>
    <w:rsid w:val="009E3AA5"/>
    <w:rsid w:val="009E5A21"/>
    <w:rsid w:val="009E640C"/>
    <w:rsid w:val="009E6D25"/>
    <w:rsid w:val="009F112E"/>
    <w:rsid w:val="009F2D07"/>
    <w:rsid w:val="009F52EA"/>
    <w:rsid w:val="009F734F"/>
    <w:rsid w:val="00A00691"/>
    <w:rsid w:val="00A00F0C"/>
    <w:rsid w:val="00A01286"/>
    <w:rsid w:val="00A0442A"/>
    <w:rsid w:val="00A05DEE"/>
    <w:rsid w:val="00A0661E"/>
    <w:rsid w:val="00A11725"/>
    <w:rsid w:val="00A139D5"/>
    <w:rsid w:val="00A14DBB"/>
    <w:rsid w:val="00A15A71"/>
    <w:rsid w:val="00A161CE"/>
    <w:rsid w:val="00A17799"/>
    <w:rsid w:val="00A208A8"/>
    <w:rsid w:val="00A21409"/>
    <w:rsid w:val="00A22296"/>
    <w:rsid w:val="00A23E28"/>
    <w:rsid w:val="00A246B6"/>
    <w:rsid w:val="00A25AD8"/>
    <w:rsid w:val="00A25BD4"/>
    <w:rsid w:val="00A25CC3"/>
    <w:rsid w:val="00A263D1"/>
    <w:rsid w:val="00A2684A"/>
    <w:rsid w:val="00A31B4A"/>
    <w:rsid w:val="00A357BD"/>
    <w:rsid w:val="00A35A17"/>
    <w:rsid w:val="00A3728A"/>
    <w:rsid w:val="00A37E4D"/>
    <w:rsid w:val="00A407D3"/>
    <w:rsid w:val="00A409CB"/>
    <w:rsid w:val="00A41E98"/>
    <w:rsid w:val="00A42B48"/>
    <w:rsid w:val="00A47E70"/>
    <w:rsid w:val="00A50BBE"/>
    <w:rsid w:val="00A50CF0"/>
    <w:rsid w:val="00A52831"/>
    <w:rsid w:val="00A534C1"/>
    <w:rsid w:val="00A5387E"/>
    <w:rsid w:val="00A542FF"/>
    <w:rsid w:val="00A5519D"/>
    <w:rsid w:val="00A60AA1"/>
    <w:rsid w:val="00A633DF"/>
    <w:rsid w:val="00A63BFC"/>
    <w:rsid w:val="00A661D4"/>
    <w:rsid w:val="00A676BB"/>
    <w:rsid w:val="00A7163E"/>
    <w:rsid w:val="00A7193C"/>
    <w:rsid w:val="00A71A16"/>
    <w:rsid w:val="00A71FAD"/>
    <w:rsid w:val="00A74457"/>
    <w:rsid w:val="00A7671C"/>
    <w:rsid w:val="00A77536"/>
    <w:rsid w:val="00A80485"/>
    <w:rsid w:val="00A81557"/>
    <w:rsid w:val="00A81F04"/>
    <w:rsid w:val="00A81F0E"/>
    <w:rsid w:val="00A82DE5"/>
    <w:rsid w:val="00A8333B"/>
    <w:rsid w:val="00A83CBA"/>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5B7C"/>
    <w:rsid w:val="00AC1B4F"/>
    <w:rsid w:val="00AC417A"/>
    <w:rsid w:val="00AC5820"/>
    <w:rsid w:val="00AC5991"/>
    <w:rsid w:val="00AC5B25"/>
    <w:rsid w:val="00AC60DB"/>
    <w:rsid w:val="00AC6A0B"/>
    <w:rsid w:val="00AD1CD8"/>
    <w:rsid w:val="00AD2604"/>
    <w:rsid w:val="00AD2EA1"/>
    <w:rsid w:val="00AD360A"/>
    <w:rsid w:val="00AD68FB"/>
    <w:rsid w:val="00AE0AF4"/>
    <w:rsid w:val="00AE2836"/>
    <w:rsid w:val="00AE3C4A"/>
    <w:rsid w:val="00AE6C25"/>
    <w:rsid w:val="00AE719C"/>
    <w:rsid w:val="00AF1003"/>
    <w:rsid w:val="00AF1A6F"/>
    <w:rsid w:val="00AF3E57"/>
    <w:rsid w:val="00AF6DE7"/>
    <w:rsid w:val="00B00435"/>
    <w:rsid w:val="00B025EE"/>
    <w:rsid w:val="00B03D10"/>
    <w:rsid w:val="00B047B4"/>
    <w:rsid w:val="00B05027"/>
    <w:rsid w:val="00B067DF"/>
    <w:rsid w:val="00B06841"/>
    <w:rsid w:val="00B068A1"/>
    <w:rsid w:val="00B07158"/>
    <w:rsid w:val="00B13943"/>
    <w:rsid w:val="00B14F65"/>
    <w:rsid w:val="00B15BA9"/>
    <w:rsid w:val="00B164CF"/>
    <w:rsid w:val="00B16F5E"/>
    <w:rsid w:val="00B2172E"/>
    <w:rsid w:val="00B23DAF"/>
    <w:rsid w:val="00B24A96"/>
    <w:rsid w:val="00B258BB"/>
    <w:rsid w:val="00B3068D"/>
    <w:rsid w:val="00B33884"/>
    <w:rsid w:val="00B33DA8"/>
    <w:rsid w:val="00B35FB5"/>
    <w:rsid w:val="00B36F78"/>
    <w:rsid w:val="00B4038E"/>
    <w:rsid w:val="00B40626"/>
    <w:rsid w:val="00B42001"/>
    <w:rsid w:val="00B43830"/>
    <w:rsid w:val="00B447B0"/>
    <w:rsid w:val="00B45B00"/>
    <w:rsid w:val="00B47A2A"/>
    <w:rsid w:val="00B51DB3"/>
    <w:rsid w:val="00B529E2"/>
    <w:rsid w:val="00B52F18"/>
    <w:rsid w:val="00B55111"/>
    <w:rsid w:val="00B5582A"/>
    <w:rsid w:val="00B558A2"/>
    <w:rsid w:val="00B559A7"/>
    <w:rsid w:val="00B5625F"/>
    <w:rsid w:val="00B56F1B"/>
    <w:rsid w:val="00B61DA1"/>
    <w:rsid w:val="00B61F02"/>
    <w:rsid w:val="00B622CD"/>
    <w:rsid w:val="00B661A1"/>
    <w:rsid w:val="00B66FE5"/>
    <w:rsid w:val="00B67481"/>
    <w:rsid w:val="00B67B97"/>
    <w:rsid w:val="00B70662"/>
    <w:rsid w:val="00B72154"/>
    <w:rsid w:val="00B73D11"/>
    <w:rsid w:val="00B74E23"/>
    <w:rsid w:val="00B823AB"/>
    <w:rsid w:val="00B82606"/>
    <w:rsid w:val="00B85D53"/>
    <w:rsid w:val="00B860AF"/>
    <w:rsid w:val="00B86D97"/>
    <w:rsid w:val="00B92DE4"/>
    <w:rsid w:val="00B968C8"/>
    <w:rsid w:val="00B96CD6"/>
    <w:rsid w:val="00BA04B4"/>
    <w:rsid w:val="00BA097F"/>
    <w:rsid w:val="00BA1708"/>
    <w:rsid w:val="00BA3EC5"/>
    <w:rsid w:val="00BA4FB3"/>
    <w:rsid w:val="00BA51D9"/>
    <w:rsid w:val="00BA5878"/>
    <w:rsid w:val="00BB10B9"/>
    <w:rsid w:val="00BB2938"/>
    <w:rsid w:val="00BB3065"/>
    <w:rsid w:val="00BB34C0"/>
    <w:rsid w:val="00BB3D4E"/>
    <w:rsid w:val="00BB4AF2"/>
    <w:rsid w:val="00BB4FBB"/>
    <w:rsid w:val="00BB5DFC"/>
    <w:rsid w:val="00BB7BF9"/>
    <w:rsid w:val="00BC096F"/>
    <w:rsid w:val="00BC0E8C"/>
    <w:rsid w:val="00BC1049"/>
    <w:rsid w:val="00BC5F9F"/>
    <w:rsid w:val="00BD008F"/>
    <w:rsid w:val="00BD02C2"/>
    <w:rsid w:val="00BD279D"/>
    <w:rsid w:val="00BD6BB8"/>
    <w:rsid w:val="00BD6DBC"/>
    <w:rsid w:val="00BE07AA"/>
    <w:rsid w:val="00BE1A0C"/>
    <w:rsid w:val="00BE268A"/>
    <w:rsid w:val="00BE2AB1"/>
    <w:rsid w:val="00BE396F"/>
    <w:rsid w:val="00BE4897"/>
    <w:rsid w:val="00BE4AAE"/>
    <w:rsid w:val="00BE4CA2"/>
    <w:rsid w:val="00BE6E78"/>
    <w:rsid w:val="00BE6EC5"/>
    <w:rsid w:val="00BE75C0"/>
    <w:rsid w:val="00BF0D39"/>
    <w:rsid w:val="00BF1DF2"/>
    <w:rsid w:val="00BF59B9"/>
    <w:rsid w:val="00C00254"/>
    <w:rsid w:val="00C0063B"/>
    <w:rsid w:val="00C020E8"/>
    <w:rsid w:val="00C04534"/>
    <w:rsid w:val="00C055F8"/>
    <w:rsid w:val="00C10E8E"/>
    <w:rsid w:val="00C11A97"/>
    <w:rsid w:val="00C13D0A"/>
    <w:rsid w:val="00C144AD"/>
    <w:rsid w:val="00C1488A"/>
    <w:rsid w:val="00C160A6"/>
    <w:rsid w:val="00C16B07"/>
    <w:rsid w:val="00C205B8"/>
    <w:rsid w:val="00C208E1"/>
    <w:rsid w:val="00C23206"/>
    <w:rsid w:val="00C239BD"/>
    <w:rsid w:val="00C23A09"/>
    <w:rsid w:val="00C30734"/>
    <w:rsid w:val="00C3126D"/>
    <w:rsid w:val="00C33187"/>
    <w:rsid w:val="00C33231"/>
    <w:rsid w:val="00C345E2"/>
    <w:rsid w:val="00C34F6C"/>
    <w:rsid w:val="00C358CA"/>
    <w:rsid w:val="00C367F4"/>
    <w:rsid w:val="00C408D9"/>
    <w:rsid w:val="00C413D6"/>
    <w:rsid w:val="00C425DB"/>
    <w:rsid w:val="00C445A9"/>
    <w:rsid w:val="00C45046"/>
    <w:rsid w:val="00C450C6"/>
    <w:rsid w:val="00C45973"/>
    <w:rsid w:val="00C4611C"/>
    <w:rsid w:val="00C476DD"/>
    <w:rsid w:val="00C52FAB"/>
    <w:rsid w:val="00C53CF1"/>
    <w:rsid w:val="00C55418"/>
    <w:rsid w:val="00C57164"/>
    <w:rsid w:val="00C605B9"/>
    <w:rsid w:val="00C618C5"/>
    <w:rsid w:val="00C61D70"/>
    <w:rsid w:val="00C628EF"/>
    <w:rsid w:val="00C62EB1"/>
    <w:rsid w:val="00C63760"/>
    <w:rsid w:val="00C63AD6"/>
    <w:rsid w:val="00C64EA9"/>
    <w:rsid w:val="00C65570"/>
    <w:rsid w:val="00C66BA2"/>
    <w:rsid w:val="00C66C4A"/>
    <w:rsid w:val="00C714CB"/>
    <w:rsid w:val="00C765EB"/>
    <w:rsid w:val="00C77CDA"/>
    <w:rsid w:val="00C80155"/>
    <w:rsid w:val="00C80B55"/>
    <w:rsid w:val="00C86BC1"/>
    <w:rsid w:val="00C94792"/>
    <w:rsid w:val="00C95259"/>
    <w:rsid w:val="00C95985"/>
    <w:rsid w:val="00CA0AA9"/>
    <w:rsid w:val="00CA1947"/>
    <w:rsid w:val="00CA1EA7"/>
    <w:rsid w:val="00CA2F82"/>
    <w:rsid w:val="00CB1E73"/>
    <w:rsid w:val="00CB2F38"/>
    <w:rsid w:val="00CB3738"/>
    <w:rsid w:val="00CB4697"/>
    <w:rsid w:val="00CB6E70"/>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2B57"/>
    <w:rsid w:val="00D14B77"/>
    <w:rsid w:val="00D1517B"/>
    <w:rsid w:val="00D156C5"/>
    <w:rsid w:val="00D15E43"/>
    <w:rsid w:val="00D2155E"/>
    <w:rsid w:val="00D21C6E"/>
    <w:rsid w:val="00D22F7C"/>
    <w:rsid w:val="00D23811"/>
    <w:rsid w:val="00D238F5"/>
    <w:rsid w:val="00D241E9"/>
    <w:rsid w:val="00D2447B"/>
    <w:rsid w:val="00D245A7"/>
    <w:rsid w:val="00D24991"/>
    <w:rsid w:val="00D254E6"/>
    <w:rsid w:val="00D3291C"/>
    <w:rsid w:val="00D3468F"/>
    <w:rsid w:val="00D34B29"/>
    <w:rsid w:val="00D34BF1"/>
    <w:rsid w:val="00D34D02"/>
    <w:rsid w:val="00D34D8A"/>
    <w:rsid w:val="00D35FE7"/>
    <w:rsid w:val="00D367A2"/>
    <w:rsid w:val="00D3709A"/>
    <w:rsid w:val="00D3751E"/>
    <w:rsid w:val="00D44DD1"/>
    <w:rsid w:val="00D455A3"/>
    <w:rsid w:val="00D45E58"/>
    <w:rsid w:val="00D463A5"/>
    <w:rsid w:val="00D47A28"/>
    <w:rsid w:val="00D50255"/>
    <w:rsid w:val="00D513E7"/>
    <w:rsid w:val="00D513F8"/>
    <w:rsid w:val="00D531DA"/>
    <w:rsid w:val="00D60972"/>
    <w:rsid w:val="00D612D5"/>
    <w:rsid w:val="00D620EC"/>
    <w:rsid w:val="00D648AA"/>
    <w:rsid w:val="00D66520"/>
    <w:rsid w:val="00D66AE8"/>
    <w:rsid w:val="00D70F85"/>
    <w:rsid w:val="00D7352B"/>
    <w:rsid w:val="00D74558"/>
    <w:rsid w:val="00D82C0A"/>
    <w:rsid w:val="00D8399E"/>
    <w:rsid w:val="00D856E4"/>
    <w:rsid w:val="00D86923"/>
    <w:rsid w:val="00D90C1C"/>
    <w:rsid w:val="00D922FC"/>
    <w:rsid w:val="00D92747"/>
    <w:rsid w:val="00D94EA8"/>
    <w:rsid w:val="00D96427"/>
    <w:rsid w:val="00D964A5"/>
    <w:rsid w:val="00DA0244"/>
    <w:rsid w:val="00DA61B9"/>
    <w:rsid w:val="00DA6574"/>
    <w:rsid w:val="00DB2149"/>
    <w:rsid w:val="00DB34C2"/>
    <w:rsid w:val="00DB42CA"/>
    <w:rsid w:val="00DB4706"/>
    <w:rsid w:val="00DC3E7A"/>
    <w:rsid w:val="00DC4299"/>
    <w:rsid w:val="00DC58AF"/>
    <w:rsid w:val="00DC6555"/>
    <w:rsid w:val="00DD2CF6"/>
    <w:rsid w:val="00DD4BA0"/>
    <w:rsid w:val="00DD7947"/>
    <w:rsid w:val="00DE0A57"/>
    <w:rsid w:val="00DE1527"/>
    <w:rsid w:val="00DE1A80"/>
    <w:rsid w:val="00DE34CF"/>
    <w:rsid w:val="00DE36EE"/>
    <w:rsid w:val="00DE3BBE"/>
    <w:rsid w:val="00DE60D5"/>
    <w:rsid w:val="00DE6926"/>
    <w:rsid w:val="00DE6B28"/>
    <w:rsid w:val="00DE7724"/>
    <w:rsid w:val="00DE78BD"/>
    <w:rsid w:val="00DF1B47"/>
    <w:rsid w:val="00E028D6"/>
    <w:rsid w:val="00E02D76"/>
    <w:rsid w:val="00E02F52"/>
    <w:rsid w:val="00E0525A"/>
    <w:rsid w:val="00E066A0"/>
    <w:rsid w:val="00E10363"/>
    <w:rsid w:val="00E11B54"/>
    <w:rsid w:val="00E123BF"/>
    <w:rsid w:val="00E13F0C"/>
    <w:rsid w:val="00E13F3D"/>
    <w:rsid w:val="00E169AD"/>
    <w:rsid w:val="00E17268"/>
    <w:rsid w:val="00E20F86"/>
    <w:rsid w:val="00E21E2C"/>
    <w:rsid w:val="00E2350F"/>
    <w:rsid w:val="00E25FC5"/>
    <w:rsid w:val="00E27272"/>
    <w:rsid w:val="00E27DB1"/>
    <w:rsid w:val="00E303AB"/>
    <w:rsid w:val="00E31A6F"/>
    <w:rsid w:val="00E32339"/>
    <w:rsid w:val="00E32C4F"/>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81A"/>
    <w:rsid w:val="00E56E16"/>
    <w:rsid w:val="00E57E9D"/>
    <w:rsid w:val="00E61B6E"/>
    <w:rsid w:val="00E61D42"/>
    <w:rsid w:val="00E630D3"/>
    <w:rsid w:val="00E6385E"/>
    <w:rsid w:val="00E6386A"/>
    <w:rsid w:val="00E63C4C"/>
    <w:rsid w:val="00E71F6D"/>
    <w:rsid w:val="00E7225F"/>
    <w:rsid w:val="00E7367D"/>
    <w:rsid w:val="00E76E02"/>
    <w:rsid w:val="00E7776B"/>
    <w:rsid w:val="00E77E75"/>
    <w:rsid w:val="00E80C46"/>
    <w:rsid w:val="00E81AA9"/>
    <w:rsid w:val="00E82662"/>
    <w:rsid w:val="00E82D4D"/>
    <w:rsid w:val="00E83833"/>
    <w:rsid w:val="00E8566F"/>
    <w:rsid w:val="00E85DCA"/>
    <w:rsid w:val="00E86263"/>
    <w:rsid w:val="00E87032"/>
    <w:rsid w:val="00E870E5"/>
    <w:rsid w:val="00E91292"/>
    <w:rsid w:val="00E9133B"/>
    <w:rsid w:val="00E91EF0"/>
    <w:rsid w:val="00E9789D"/>
    <w:rsid w:val="00EA11F2"/>
    <w:rsid w:val="00EA154E"/>
    <w:rsid w:val="00EA1DB9"/>
    <w:rsid w:val="00EA1E32"/>
    <w:rsid w:val="00EA213A"/>
    <w:rsid w:val="00EA5154"/>
    <w:rsid w:val="00EB033B"/>
    <w:rsid w:val="00EB09B7"/>
    <w:rsid w:val="00EB2AC2"/>
    <w:rsid w:val="00EB2F9F"/>
    <w:rsid w:val="00EB31D2"/>
    <w:rsid w:val="00EB32C6"/>
    <w:rsid w:val="00EB5271"/>
    <w:rsid w:val="00EB5BEF"/>
    <w:rsid w:val="00EB6CF3"/>
    <w:rsid w:val="00EB7ABD"/>
    <w:rsid w:val="00EC20C5"/>
    <w:rsid w:val="00EC2525"/>
    <w:rsid w:val="00EC32F7"/>
    <w:rsid w:val="00EC61CA"/>
    <w:rsid w:val="00ED2B9B"/>
    <w:rsid w:val="00ED324B"/>
    <w:rsid w:val="00ED38C4"/>
    <w:rsid w:val="00ED3A0A"/>
    <w:rsid w:val="00ED4210"/>
    <w:rsid w:val="00ED51C5"/>
    <w:rsid w:val="00ED5A58"/>
    <w:rsid w:val="00ED5CB5"/>
    <w:rsid w:val="00ED6924"/>
    <w:rsid w:val="00ED784C"/>
    <w:rsid w:val="00EE1C80"/>
    <w:rsid w:val="00EE2510"/>
    <w:rsid w:val="00EE3D9F"/>
    <w:rsid w:val="00EE40CA"/>
    <w:rsid w:val="00EE518F"/>
    <w:rsid w:val="00EE5AF1"/>
    <w:rsid w:val="00EE5DE4"/>
    <w:rsid w:val="00EE7320"/>
    <w:rsid w:val="00EE7D7C"/>
    <w:rsid w:val="00EF0A95"/>
    <w:rsid w:val="00EF0A97"/>
    <w:rsid w:val="00EF579B"/>
    <w:rsid w:val="00F003B9"/>
    <w:rsid w:val="00F009CE"/>
    <w:rsid w:val="00F06116"/>
    <w:rsid w:val="00F07E7A"/>
    <w:rsid w:val="00F104DB"/>
    <w:rsid w:val="00F10D64"/>
    <w:rsid w:val="00F1210F"/>
    <w:rsid w:val="00F121A6"/>
    <w:rsid w:val="00F12665"/>
    <w:rsid w:val="00F1742C"/>
    <w:rsid w:val="00F205AD"/>
    <w:rsid w:val="00F20E22"/>
    <w:rsid w:val="00F20FC1"/>
    <w:rsid w:val="00F21ECA"/>
    <w:rsid w:val="00F24A28"/>
    <w:rsid w:val="00F25D98"/>
    <w:rsid w:val="00F27300"/>
    <w:rsid w:val="00F300FB"/>
    <w:rsid w:val="00F318EC"/>
    <w:rsid w:val="00F32C06"/>
    <w:rsid w:val="00F32EA9"/>
    <w:rsid w:val="00F371F0"/>
    <w:rsid w:val="00F37478"/>
    <w:rsid w:val="00F41DF3"/>
    <w:rsid w:val="00F42A00"/>
    <w:rsid w:val="00F504C7"/>
    <w:rsid w:val="00F50AD4"/>
    <w:rsid w:val="00F50B58"/>
    <w:rsid w:val="00F5150A"/>
    <w:rsid w:val="00F5238B"/>
    <w:rsid w:val="00F52816"/>
    <w:rsid w:val="00F529D7"/>
    <w:rsid w:val="00F52A1E"/>
    <w:rsid w:val="00F530E0"/>
    <w:rsid w:val="00F53508"/>
    <w:rsid w:val="00F549DA"/>
    <w:rsid w:val="00F56400"/>
    <w:rsid w:val="00F57AF4"/>
    <w:rsid w:val="00F57E0D"/>
    <w:rsid w:val="00F60A63"/>
    <w:rsid w:val="00F62C8C"/>
    <w:rsid w:val="00F657A5"/>
    <w:rsid w:val="00F6698B"/>
    <w:rsid w:val="00F72ABF"/>
    <w:rsid w:val="00F745D2"/>
    <w:rsid w:val="00F768BE"/>
    <w:rsid w:val="00F81576"/>
    <w:rsid w:val="00F82CF1"/>
    <w:rsid w:val="00F82F75"/>
    <w:rsid w:val="00F83B75"/>
    <w:rsid w:val="00F840E3"/>
    <w:rsid w:val="00F84CFD"/>
    <w:rsid w:val="00F86B7B"/>
    <w:rsid w:val="00F87CB2"/>
    <w:rsid w:val="00F901E3"/>
    <w:rsid w:val="00F913AE"/>
    <w:rsid w:val="00F92AB0"/>
    <w:rsid w:val="00F92FA7"/>
    <w:rsid w:val="00F932B9"/>
    <w:rsid w:val="00F93A68"/>
    <w:rsid w:val="00FA0C8E"/>
    <w:rsid w:val="00FA2D35"/>
    <w:rsid w:val="00FA31CA"/>
    <w:rsid w:val="00FA368E"/>
    <w:rsid w:val="00FA3802"/>
    <w:rsid w:val="00FA596B"/>
    <w:rsid w:val="00FA7469"/>
    <w:rsid w:val="00FB03E8"/>
    <w:rsid w:val="00FB24F6"/>
    <w:rsid w:val="00FB3159"/>
    <w:rsid w:val="00FB6386"/>
    <w:rsid w:val="00FB7CCE"/>
    <w:rsid w:val="00FC30E3"/>
    <w:rsid w:val="00FC3A2F"/>
    <w:rsid w:val="00FC4675"/>
    <w:rsid w:val="00FC4D9D"/>
    <w:rsid w:val="00FC7306"/>
    <w:rsid w:val="00FD396F"/>
    <w:rsid w:val="00FD4FF9"/>
    <w:rsid w:val="00FD56D7"/>
    <w:rsid w:val="00FD5F25"/>
    <w:rsid w:val="00FE062B"/>
    <w:rsid w:val="00FE0C16"/>
    <w:rsid w:val="00FF0768"/>
    <w:rsid w:val="00FF17C7"/>
    <w:rsid w:val="00FF1BDD"/>
    <w:rsid w:val="00FF4034"/>
    <w:rsid w:val="00FF4AEE"/>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 w:val="76D35CF7"/>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048982B"/>
  <w15:docId w15:val="{9B05CFFA-1165-A048-A829-3F58A218B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6"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6EF8"/>
    <w:pPr>
      <w:spacing w:after="180"/>
    </w:pPr>
    <w:rPr>
      <w:lang w:val="en-GB"/>
    </w:rPr>
  </w:style>
  <w:style w:type="paragraph" w:styleId="Heading1">
    <w:name w:val="heading 1"/>
    <w:next w:val="Normal"/>
    <w:link w:val="Heading1Char"/>
    <w:qFormat/>
    <w:rsid w:val="00276EF8"/>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276EF8"/>
    <w:pPr>
      <w:pBdr>
        <w:top w:val="none" w:sz="0" w:space="0" w:color="auto"/>
      </w:pBdr>
      <w:spacing w:before="180"/>
      <w:outlineLvl w:val="1"/>
    </w:pPr>
    <w:rPr>
      <w:sz w:val="32"/>
    </w:rPr>
  </w:style>
  <w:style w:type="paragraph" w:styleId="Heading3">
    <w:name w:val="heading 3"/>
    <w:basedOn w:val="Heading2"/>
    <w:next w:val="Normal"/>
    <w:link w:val="Heading3Char"/>
    <w:qFormat/>
    <w:rsid w:val="00276EF8"/>
    <w:pPr>
      <w:spacing w:before="120"/>
      <w:outlineLvl w:val="2"/>
    </w:pPr>
    <w:rPr>
      <w:sz w:val="28"/>
    </w:rPr>
  </w:style>
  <w:style w:type="paragraph" w:styleId="Heading4">
    <w:name w:val="heading 4"/>
    <w:basedOn w:val="Heading3"/>
    <w:next w:val="Normal"/>
    <w:link w:val="Heading4Char"/>
    <w:qFormat/>
    <w:rsid w:val="00276EF8"/>
    <w:pPr>
      <w:ind w:left="1418" w:hanging="1418"/>
      <w:outlineLvl w:val="3"/>
    </w:pPr>
    <w:rPr>
      <w:sz w:val="24"/>
    </w:rPr>
  </w:style>
  <w:style w:type="paragraph" w:styleId="Heading5">
    <w:name w:val="heading 5"/>
    <w:basedOn w:val="Heading4"/>
    <w:next w:val="Normal"/>
    <w:link w:val="Heading5Char"/>
    <w:qFormat/>
    <w:rsid w:val="00276EF8"/>
    <w:pPr>
      <w:ind w:left="1701" w:hanging="1701"/>
      <w:outlineLvl w:val="4"/>
    </w:pPr>
    <w:rPr>
      <w:sz w:val="22"/>
    </w:rPr>
  </w:style>
  <w:style w:type="paragraph" w:styleId="Heading6">
    <w:name w:val="heading 6"/>
    <w:basedOn w:val="H6"/>
    <w:next w:val="Normal"/>
    <w:qFormat/>
    <w:rsid w:val="00276EF8"/>
    <w:pPr>
      <w:outlineLvl w:val="5"/>
    </w:pPr>
  </w:style>
  <w:style w:type="paragraph" w:styleId="Heading7">
    <w:name w:val="heading 7"/>
    <w:basedOn w:val="H6"/>
    <w:next w:val="Normal"/>
    <w:qFormat/>
    <w:rsid w:val="00276EF8"/>
    <w:pPr>
      <w:outlineLvl w:val="6"/>
    </w:pPr>
  </w:style>
  <w:style w:type="paragraph" w:styleId="Heading8">
    <w:name w:val="heading 8"/>
    <w:basedOn w:val="Heading1"/>
    <w:next w:val="Normal"/>
    <w:qFormat/>
    <w:rsid w:val="00276EF8"/>
    <w:pPr>
      <w:ind w:left="0" w:firstLine="0"/>
      <w:outlineLvl w:val="7"/>
    </w:pPr>
  </w:style>
  <w:style w:type="paragraph" w:styleId="Heading9">
    <w:name w:val="heading 9"/>
    <w:basedOn w:val="Heading8"/>
    <w:next w:val="Normal"/>
    <w:qFormat/>
    <w:rsid w:val="00276E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276EF8"/>
    <w:pPr>
      <w:ind w:left="1985" w:hanging="1985"/>
      <w:outlineLvl w:val="9"/>
    </w:pPr>
    <w:rPr>
      <w:sz w:val="20"/>
    </w:rPr>
  </w:style>
  <w:style w:type="paragraph" w:styleId="List3">
    <w:name w:val="List 3"/>
    <w:basedOn w:val="List2"/>
    <w:qFormat/>
    <w:rsid w:val="00276EF8"/>
    <w:pPr>
      <w:ind w:left="1135"/>
    </w:pPr>
  </w:style>
  <w:style w:type="paragraph" w:styleId="List2">
    <w:name w:val="List 2"/>
    <w:basedOn w:val="List"/>
    <w:qFormat/>
    <w:rsid w:val="00276EF8"/>
    <w:pPr>
      <w:ind w:left="851"/>
    </w:pPr>
  </w:style>
  <w:style w:type="paragraph" w:styleId="List">
    <w:name w:val="List"/>
    <w:basedOn w:val="Normal"/>
    <w:qFormat/>
    <w:rsid w:val="00276EF8"/>
    <w:pPr>
      <w:ind w:left="568" w:hanging="284"/>
    </w:pPr>
  </w:style>
  <w:style w:type="paragraph" w:styleId="TOC7">
    <w:name w:val="toc 7"/>
    <w:basedOn w:val="TOC6"/>
    <w:next w:val="Normal"/>
    <w:semiHidden/>
    <w:qFormat/>
    <w:rsid w:val="00276EF8"/>
    <w:pPr>
      <w:ind w:left="2268" w:hanging="2268"/>
    </w:pPr>
  </w:style>
  <w:style w:type="paragraph" w:styleId="TOC6">
    <w:name w:val="toc 6"/>
    <w:basedOn w:val="TOC5"/>
    <w:next w:val="Normal"/>
    <w:semiHidden/>
    <w:qFormat/>
    <w:rsid w:val="00276EF8"/>
    <w:pPr>
      <w:ind w:left="1985" w:hanging="1985"/>
    </w:pPr>
  </w:style>
  <w:style w:type="paragraph" w:styleId="TOC5">
    <w:name w:val="toc 5"/>
    <w:basedOn w:val="TOC4"/>
    <w:next w:val="Normal"/>
    <w:semiHidden/>
    <w:qFormat/>
    <w:rsid w:val="00276EF8"/>
    <w:pPr>
      <w:ind w:left="1701" w:hanging="1701"/>
    </w:pPr>
  </w:style>
  <w:style w:type="paragraph" w:styleId="TOC4">
    <w:name w:val="toc 4"/>
    <w:basedOn w:val="TOC3"/>
    <w:next w:val="Normal"/>
    <w:semiHidden/>
    <w:qFormat/>
    <w:rsid w:val="00276EF8"/>
    <w:pPr>
      <w:ind w:left="1418" w:hanging="1418"/>
    </w:pPr>
  </w:style>
  <w:style w:type="paragraph" w:styleId="TOC3">
    <w:name w:val="toc 3"/>
    <w:basedOn w:val="TOC2"/>
    <w:next w:val="Normal"/>
    <w:semiHidden/>
    <w:qFormat/>
    <w:rsid w:val="00276EF8"/>
    <w:pPr>
      <w:ind w:left="1134" w:hanging="1134"/>
    </w:pPr>
  </w:style>
  <w:style w:type="paragraph" w:styleId="TOC2">
    <w:name w:val="toc 2"/>
    <w:basedOn w:val="TOC1"/>
    <w:next w:val="Normal"/>
    <w:semiHidden/>
    <w:qFormat/>
    <w:rsid w:val="00276EF8"/>
    <w:pPr>
      <w:keepNext w:val="0"/>
      <w:spacing w:before="0"/>
      <w:ind w:left="851" w:hanging="851"/>
    </w:pPr>
    <w:rPr>
      <w:sz w:val="20"/>
    </w:rPr>
  </w:style>
  <w:style w:type="paragraph" w:styleId="TOC1">
    <w:name w:val="toc 1"/>
    <w:next w:val="Normal"/>
    <w:semiHidden/>
    <w:qFormat/>
    <w:rsid w:val="00276EF8"/>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rsid w:val="00276EF8"/>
    <w:pPr>
      <w:ind w:left="851"/>
    </w:pPr>
  </w:style>
  <w:style w:type="paragraph" w:styleId="ListNumber">
    <w:name w:val="List Number"/>
    <w:basedOn w:val="List"/>
    <w:uiPriority w:val="6"/>
    <w:qFormat/>
    <w:rsid w:val="00276EF8"/>
  </w:style>
  <w:style w:type="paragraph" w:styleId="ListBullet4">
    <w:name w:val="List Bullet 4"/>
    <w:basedOn w:val="ListBullet3"/>
    <w:qFormat/>
    <w:rsid w:val="00276EF8"/>
    <w:pPr>
      <w:ind w:left="1418"/>
    </w:pPr>
  </w:style>
  <w:style w:type="paragraph" w:styleId="ListBullet3">
    <w:name w:val="List Bullet 3"/>
    <w:basedOn w:val="ListBullet2"/>
    <w:qFormat/>
    <w:rsid w:val="00276EF8"/>
    <w:pPr>
      <w:ind w:left="1135"/>
    </w:pPr>
  </w:style>
  <w:style w:type="paragraph" w:styleId="ListBullet2">
    <w:name w:val="List Bullet 2"/>
    <w:basedOn w:val="ListBullet"/>
    <w:qFormat/>
    <w:rsid w:val="00276EF8"/>
    <w:pPr>
      <w:ind w:left="851"/>
    </w:pPr>
  </w:style>
  <w:style w:type="paragraph" w:styleId="ListBullet">
    <w:name w:val="List Bullet"/>
    <w:basedOn w:val="List"/>
    <w:qFormat/>
    <w:rsid w:val="00276EF8"/>
  </w:style>
  <w:style w:type="paragraph" w:styleId="DocumentMap">
    <w:name w:val="Document Map"/>
    <w:basedOn w:val="Normal"/>
    <w:link w:val="DocumentMapChar"/>
    <w:qFormat/>
    <w:rsid w:val="00276EF8"/>
    <w:pPr>
      <w:shd w:val="clear" w:color="auto" w:fill="000080"/>
    </w:pPr>
    <w:rPr>
      <w:rFonts w:ascii="Tahoma" w:hAnsi="Tahoma" w:cs="Tahoma"/>
    </w:rPr>
  </w:style>
  <w:style w:type="paragraph" w:styleId="CommentText">
    <w:name w:val="annotation text"/>
    <w:basedOn w:val="Normal"/>
    <w:link w:val="CommentTextChar"/>
    <w:qFormat/>
    <w:rsid w:val="00276EF8"/>
  </w:style>
  <w:style w:type="paragraph" w:styleId="ListBullet5">
    <w:name w:val="List Bullet 5"/>
    <w:basedOn w:val="ListBullet4"/>
    <w:qFormat/>
    <w:rsid w:val="00276EF8"/>
    <w:pPr>
      <w:ind w:left="1702"/>
    </w:pPr>
  </w:style>
  <w:style w:type="paragraph" w:styleId="TOC8">
    <w:name w:val="toc 8"/>
    <w:basedOn w:val="TOC1"/>
    <w:next w:val="Normal"/>
    <w:semiHidden/>
    <w:qFormat/>
    <w:rsid w:val="00276EF8"/>
    <w:pPr>
      <w:spacing w:before="180"/>
      <w:ind w:left="2693" w:hanging="2693"/>
    </w:pPr>
    <w:rPr>
      <w:b/>
    </w:rPr>
  </w:style>
  <w:style w:type="paragraph" w:styleId="BalloonText">
    <w:name w:val="Balloon Text"/>
    <w:basedOn w:val="Normal"/>
    <w:semiHidden/>
    <w:qFormat/>
    <w:rsid w:val="00276EF8"/>
    <w:rPr>
      <w:rFonts w:ascii="Tahoma" w:hAnsi="Tahoma" w:cs="Tahoma"/>
      <w:sz w:val="16"/>
      <w:szCs w:val="16"/>
    </w:rPr>
  </w:style>
  <w:style w:type="paragraph" w:styleId="Footer">
    <w:name w:val="footer"/>
    <w:basedOn w:val="Header"/>
    <w:qFormat/>
    <w:rsid w:val="00276EF8"/>
    <w:pPr>
      <w:jc w:val="center"/>
    </w:pPr>
    <w:rPr>
      <w:i/>
    </w:rPr>
  </w:style>
  <w:style w:type="paragraph" w:styleId="Header">
    <w:name w:val="header"/>
    <w:qFormat/>
    <w:rsid w:val="00276EF8"/>
    <w:pPr>
      <w:widowControl w:val="0"/>
    </w:pPr>
    <w:rPr>
      <w:rFonts w:ascii="Arial" w:hAnsi="Arial"/>
      <w:b/>
      <w:sz w:val="18"/>
      <w:lang w:val="en-GB"/>
    </w:rPr>
  </w:style>
  <w:style w:type="paragraph" w:styleId="FootnoteText">
    <w:name w:val="footnote text"/>
    <w:basedOn w:val="Normal"/>
    <w:semiHidden/>
    <w:qFormat/>
    <w:rsid w:val="00276EF8"/>
    <w:pPr>
      <w:keepLines/>
      <w:spacing w:after="0"/>
      <w:ind w:left="454" w:hanging="454"/>
    </w:pPr>
    <w:rPr>
      <w:sz w:val="16"/>
    </w:rPr>
  </w:style>
  <w:style w:type="paragraph" w:styleId="List5">
    <w:name w:val="List 5"/>
    <w:basedOn w:val="List4"/>
    <w:qFormat/>
    <w:rsid w:val="00276EF8"/>
    <w:pPr>
      <w:ind w:left="1702"/>
    </w:pPr>
  </w:style>
  <w:style w:type="paragraph" w:styleId="List4">
    <w:name w:val="List 4"/>
    <w:basedOn w:val="List3"/>
    <w:qFormat/>
    <w:rsid w:val="00276EF8"/>
    <w:pPr>
      <w:ind w:left="1418"/>
    </w:pPr>
  </w:style>
  <w:style w:type="paragraph" w:styleId="TOC9">
    <w:name w:val="toc 9"/>
    <w:basedOn w:val="TOC8"/>
    <w:next w:val="Normal"/>
    <w:semiHidden/>
    <w:qFormat/>
    <w:rsid w:val="00276EF8"/>
    <w:pPr>
      <w:ind w:left="1418" w:hanging="1418"/>
    </w:pPr>
  </w:style>
  <w:style w:type="paragraph" w:styleId="NormalWeb">
    <w:name w:val="Normal (Web)"/>
    <w:basedOn w:val="Normal"/>
    <w:uiPriority w:val="99"/>
    <w:unhideWhenUsed/>
    <w:qFormat/>
    <w:rsid w:val="00276EF8"/>
    <w:pPr>
      <w:spacing w:before="100" w:beforeAutospacing="1" w:after="100" w:afterAutospacing="1"/>
    </w:pPr>
    <w:rPr>
      <w:sz w:val="24"/>
      <w:szCs w:val="24"/>
      <w:lang w:eastAsia="en-GB"/>
    </w:rPr>
  </w:style>
  <w:style w:type="paragraph" w:styleId="Index1">
    <w:name w:val="index 1"/>
    <w:basedOn w:val="Normal"/>
    <w:next w:val="Normal"/>
    <w:semiHidden/>
    <w:qFormat/>
    <w:rsid w:val="00276EF8"/>
    <w:pPr>
      <w:keepLines/>
      <w:spacing w:after="0"/>
    </w:pPr>
  </w:style>
  <w:style w:type="paragraph" w:styleId="Index2">
    <w:name w:val="index 2"/>
    <w:basedOn w:val="Index1"/>
    <w:next w:val="Normal"/>
    <w:semiHidden/>
    <w:qFormat/>
    <w:rsid w:val="00276EF8"/>
    <w:pPr>
      <w:ind w:left="284"/>
    </w:pPr>
  </w:style>
  <w:style w:type="paragraph" w:styleId="CommentSubject">
    <w:name w:val="annotation subject"/>
    <w:basedOn w:val="CommentText"/>
    <w:next w:val="CommentText"/>
    <w:semiHidden/>
    <w:qFormat/>
    <w:rsid w:val="00276EF8"/>
    <w:rPr>
      <w:b/>
      <w:bCs/>
    </w:rPr>
  </w:style>
  <w:style w:type="character" w:styleId="FollowedHyperlink">
    <w:name w:val="FollowedHyperlink"/>
    <w:qFormat/>
    <w:rsid w:val="00276EF8"/>
    <w:rPr>
      <w:color w:val="800080"/>
      <w:u w:val="single"/>
    </w:rPr>
  </w:style>
  <w:style w:type="character" w:styleId="Hyperlink">
    <w:name w:val="Hyperlink"/>
    <w:uiPriority w:val="99"/>
    <w:qFormat/>
    <w:rsid w:val="00276EF8"/>
    <w:rPr>
      <w:color w:val="0000FF"/>
      <w:u w:val="single"/>
    </w:rPr>
  </w:style>
  <w:style w:type="character" w:styleId="CommentReference">
    <w:name w:val="annotation reference"/>
    <w:qFormat/>
    <w:rsid w:val="00276EF8"/>
    <w:rPr>
      <w:sz w:val="16"/>
    </w:rPr>
  </w:style>
  <w:style w:type="character" w:styleId="FootnoteReference">
    <w:name w:val="footnote reference"/>
    <w:semiHidden/>
    <w:qFormat/>
    <w:rsid w:val="00276EF8"/>
    <w:rPr>
      <w:b/>
      <w:position w:val="6"/>
      <w:sz w:val="16"/>
    </w:rPr>
  </w:style>
  <w:style w:type="paragraph" w:customStyle="1" w:styleId="ZT">
    <w:name w:val="ZT"/>
    <w:qFormat/>
    <w:rsid w:val="00276EF8"/>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rsid w:val="00276EF8"/>
    <w:pPr>
      <w:framePr w:wrap="notBeside" w:vAnchor="page" w:hAnchor="margin" w:xAlign="center" w:y="6805"/>
      <w:widowControl w:val="0"/>
    </w:pPr>
    <w:rPr>
      <w:rFonts w:ascii="Arial" w:hAnsi="Arial"/>
      <w:lang w:val="en-GB"/>
    </w:rPr>
  </w:style>
  <w:style w:type="paragraph" w:customStyle="1" w:styleId="TT">
    <w:name w:val="TT"/>
    <w:basedOn w:val="Heading1"/>
    <w:next w:val="Normal"/>
    <w:qFormat/>
    <w:rsid w:val="00276EF8"/>
    <w:pPr>
      <w:outlineLvl w:val="9"/>
    </w:pPr>
  </w:style>
  <w:style w:type="paragraph" w:customStyle="1" w:styleId="TAH">
    <w:name w:val="TAH"/>
    <w:basedOn w:val="TAC"/>
    <w:link w:val="TAHCar"/>
    <w:qFormat/>
    <w:rsid w:val="00276EF8"/>
    <w:rPr>
      <w:b/>
    </w:rPr>
  </w:style>
  <w:style w:type="paragraph" w:customStyle="1" w:styleId="TAC">
    <w:name w:val="TAC"/>
    <w:basedOn w:val="TAL"/>
    <w:qFormat/>
    <w:rsid w:val="00276EF8"/>
    <w:pPr>
      <w:jc w:val="center"/>
    </w:pPr>
  </w:style>
  <w:style w:type="paragraph" w:customStyle="1" w:styleId="TAL">
    <w:name w:val="TAL"/>
    <w:basedOn w:val="Normal"/>
    <w:link w:val="TALChar"/>
    <w:qFormat/>
    <w:rsid w:val="00276EF8"/>
    <w:pPr>
      <w:keepNext/>
      <w:keepLines/>
      <w:spacing w:after="0"/>
    </w:pPr>
    <w:rPr>
      <w:rFonts w:ascii="Arial" w:hAnsi="Arial"/>
      <w:sz w:val="18"/>
    </w:rPr>
  </w:style>
  <w:style w:type="paragraph" w:customStyle="1" w:styleId="TF">
    <w:name w:val="TF"/>
    <w:basedOn w:val="TH"/>
    <w:link w:val="TFChar"/>
    <w:qFormat/>
    <w:rsid w:val="00276EF8"/>
    <w:pPr>
      <w:keepNext w:val="0"/>
      <w:spacing w:before="0" w:after="240"/>
    </w:pPr>
  </w:style>
  <w:style w:type="paragraph" w:customStyle="1" w:styleId="TH">
    <w:name w:val="TH"/>
    <w:basedOn w:val="Normal"/>
    <w:link w:val="THChar"/>
    <w:qFormat/>
    <w:rsid w:val="00276EF8"/>
    <w:pPr>
      <w:keepNext/>
      <w:keepLines/>
      <w:spacing w:before="60"/>
      <w:jc w:val="center"/>
    </w:pPr>
    <w:rPr>
      <w:rFonts w:ascii="Arial" w:hAnsi="Arial"/>
      <w:b/>
    </w:rPr>
  </w:style>
  <w:style w:type="paragraph" w:customStyle="1" w:styleId="NO">
    <w:name w:val="NO"/>
    <w:basedOn w:val="Normal"/>
    <w:link w:val="NOChar"/>
    <w:qFormat/>
    <w:rsid w:val="00276EF8"/>
    <w:pPr>
      <w:keepLines/>
      <w:ind w:left="1135" w:hanging="851"/>
    </w:pPr>
  </w:style>
  <w:style w:type="paragraph" w:customStyle="1" w:styleId="EX">
    <w:name w:val="EX"/>
    <w:basedOn w:val="Normal"/>
    <w:qFormat/>
    <w:rsid w:val="00276EF8"/>
    <w:pPr>
      <w:keepLines/>
      <w:ind w:left="1702" w:hanging="1418"/>
    </w:pPr>
  </w:style>
  <w:style w:type="paragraph" w:customStyle="1" w:styleId="FP">
    <w:name w:val="FP"/>
    <w:basedOn w:val="Normal"/>
    <w:qFormat/>
    <w:rsid w:val="00276EF8"/>
    <w:pPr>
      <w:spacing w:after="0"/>
    </w:pPr>
  </w:style>
  <w:style w:type="paragraph" w:customStyle="1" w:styleId="LD">
    <w:name w:val="LD"/>
    <w:qFormat/>
    <w:rsid w:val="00276EF8"/>
    <w:pPr>
      <w:keepNext/>
      <w:keepLines/>
      <w:spacing w:line="180" w:lineRule="exact"/>
    </w:pPr>
    <w:rPr>
      <w:rFonts w:ascii="MS LineDraw" w:hAnsi="MS LineDraw"/>
      <w:lang w:val="en-GB"/>
    </w:rPr>
  </w:style>
  <w:style w:type="paragraph" w:customStyle="1" w:styleId="NW">
    <w:name w:val="NW"/>
    <w:basedOn w:val="NO"/>
    <w:qFormat/>
    <w:rsid w:val="00276EF8"/>
    <w:pPr>
      <w:spacing w:after="0"/>
    </w:pPr>
  </w:style>
  <w:style w:type="paragraph" w:customStyle="1" w:styleId="EW">
    <w:name w:val="EW"/>
    <w:basedOn w:val="EX"/>
    <w:qFormat/>
    <w:rsid w:val="00276EF8"/>
    <w:pPr>
      <w:spacing w:after="0"/>
    </w:pPr>
  </w:style>
  <w:style w:type="paragraph" w:customStyle="1" w:styleId="EQ">
    <w:name w:val="EQ"/>
    <w:basedOn w:val="Normal"/>
    <w:next w:val="Normal"/>
    <w:qFormat/>
    <w:rsid w:val="00276EF8"/>
    <w:pPr>
      <w:keepLines/>
      <w:tabs>
        <w:tab w:val="center" w:pos="4536"/>
        <w:tab w:val="right" w:pos="9072"/>
      </w:tabs>
    </w:pPr>
  </w:style>
  <w:style w:type="paragraph" w:customStyle="1" w:styleId="NF">
    <w:name w:val="NF"/>
    <w:basedOn w:val="NO"/>
    <w:qFormat/>
    <w:rsid w:val="00276EF8"/>
    <w:pPr>
      <w:keepNext/>
      <w:spacing w:after="0"/>
    </w:pPr>
    <w:rPr>
      <w:rFonts w:ascii="Arial" w:hAnsi="Arial"/>
      <w:sz w:val="18"/>
    </w:rPr>
  </w:style>
  <w:style w:type="paragraph" w:customStyle="1" w:styleId="PL">
    <w:name w:val="PL"/>
    <w:qFormat/>
    <w:rsid w:val="00276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rsid w:val="00276EF8"/>
    <w:pPr>
      <w:jc w:val="right"/>
    </w:pPr>
  </w:style>
  <w:style w:type="paragraph" w:customStyle="1" w:styleId="TAN">
    <w:name w:val="TAN"/>
    <w:basedOn w:val="TAL"/>
    <w:link w:val="TANChar"/>
    <w:qFormat/>
    <w:rsid w:val="00276EF8"/>
    <w:pPr>
      <w:ind w:left="851" w:hanging="851"/>
    </w:pPr>
  </w:style>
  <w:style w:type="paragraph" w:customStyle="1" w:styleId="ZA">
    <w:name w:val="ZA"/>
    <w:qFormat/>
    <w:rsid w:val="00276EF8"/>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rsid w:val="00276EF8"/>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rsid w:val="00276EF8"/>
    <w:pPr>
      <w:framePr w:wrap="notBeside" w:vAnchor="page" w:hAnchor="margin" w:y="15764"/>
      <w:widowControl w:val="0"/>
    </w:pPr>
    <w:rPr>
      <w:rFonts w:ascii="Arial" w:hAnsi="Arial"/>
      <w:sz w:val="32"/>
      <w:lang w:val="en-GB"/>
    </w:rPr>
  </w:style>
  <w:style w:type="paragraph" w:customStyle="1" w:styleId="ZU">
    <w:name w:val="ZU"/>
    <w:qFormat/>
    <w:rsid w:val="00276EF8"/>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rsid w:val="00276EF8"/>
    <w:pPr>
      <w:framePr w:wrap="notBeside" w:y="16161"/>
    </w:pPr>
  </w:style>
  <w:style w:type="character" w:customStyle="1" w:styleId="ZGSM">
    <w:name w:val="ZGSM"/>
    <w:qFormat/>
    <w:rsid w:val="00276EF8"/>
  </w:style>
  <w:style w:type="paragraph" w:customStyle="1" w:styleId="ZG">
    <w:name w:val="ZG"/>
    <w:qFormat/>
    <w:rsid w:val="00276EF8"/>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sid w:val="00276EF8"/>
    <w:rPr>
      <w:color w:val="FF0000"/>
    </w:rPr>
  </w:style>
  <w:style w:type="paragraph" w:customStyle="1" w:styleId="B1">
    <w:name w:val="B1"/>
    <w:basedOn w:val="List"/>
    <w:link w:val="B1Char"/>
    <w:qFormat/>
    <w:rsid w:val="00276EF8"/>
  </w:style>
  <w:style w:type="paragraph" w:customStyle="1" w:styleId="B2">
    <w:name w:val="B2"/>
    <w:basedOn w:val="List2"/>
    <w:link w:val="B2Char"/>
    <w:qFormat/>
    <w:rsid w:val="00276EF8"/>
  </w:style>
  <w:style w:type="paragraph" w:customStyle="1" w:styleId="B3">
    <w:name w:val="B3"/>
    <w:basedOn w:val="List3"/>
    <w:link w:val="B3Car"/>
    <w:qFormat/>
    <w:rsid w:val="00276EF8"/>
  </w:style>
  <w:style w:type="paragraph" w:customStyle="1" w:styleId="B4">
    <w:name w:val="B4"/>
    <w:basedOn w:val="List4"/>
    <w:qFormat/>
    <w:rsid w:val="00276EF8"/>
  </w:style>
  <w:style w:type="paragraph" w:customStyle="1" w:styleId="B5">
    <w:name w:val="B5"/>
    <w:basedOn w:val="List5"/>
    <w:qFormat/>
    <w:rsid w:val="00276EF8"/>
  </w:style>
  <w:style w:type="paragraph" w:customStyle="1" w:styleId="ZTD">
    <w:name w:val="ZTD"/>
    <w:basedOn w:val="ZB"/>
    <w:qFormat/>
    <w:rsid w:val="00276EF8"/>
    <w:pPr>
      <w:framePr w:hRule="auto" w:wrap="notBeside" w:y="852"/>
    </w:pPr>
    <w:rPr>
      <w:i w:val="0"/>
      <w:sz w:val="40"/>
    </w:rPr>
  </w:style>
  <w:style w:type="paragraph" w:customStyle="1" w:styleId="CRCoverPage">
    <w:name w:val="CR Cover Page"/>
    <w:link w:val="CRCoverPageZchn"/>
    <w:qFormat/>
    <w:rsid w:val="00276EF8"/>
    <w:pPr>
      <w:spacing w:after="120"/>
    </w:pPr>
    <w:rPr>
      <w:rFonts w:ascii="Arial" w:hAnsi="Arial"/>
      <w:lang w:val="en-GB"/>
    </w:rPr>
  </w:style>
  <w:style w:type="paragraph" w:customStyle="1" w:styleId="tdoc-header">
    <w:name w:val="tdoc-header"/>
    <w:qFormat/>
    <w:rsid w:val="00276EF8"/>
    <w:rPr>
      <w:rFonts w:ascii="Arial" w:hAnsi="Arial"/>
      <w:sz w:val="24"/>
      <w:lang w:val="en-GB"/>
    </w:rPr>
  </w:style>
  <w:style w:type="paragraph" w:styleId="ListParagraph">
    <w:name w:val="List Paragraph"/>
    <w:basedOn w:val="Normal"/>
    <w:uiPriority w:val="34"/>
    <w:qFormat/>
    <w:rsid w:val="00276EF8"/>
    <w:pPr>
      <w:spacing w:after="0"/>
      <w:ind w:left="720"/>
      <w:contextualSpacing/>
    </w:pPr>
    <w:rPr>
      <w:rFonts w:eastAsia="Times New Roman"/>
      <w:sz w:val="24"/>
      <w:szCs w:val="24"/>
      <w:lang w:val="en-US" w:eastAsia="zh-CN"/>
    </w:rPr>
  </w:style>
  <w:style w:type="character" w:customStyle="1" w:styleId="B1Char">
    <w:name w:val="B1 Char"/>
    <w:link w:val="B1"/>
    <w:qFormat/>
    <w:rsid w:val="00276EF8"/>
    <w:rPr>
      <w:rFonts w:ascii="Times New Roman" w:hAnsi="Times New Roman"/>
      <w:lang w:val="en-GB" w:eastAsia="en-US"/>
    </w:rPr>
  </w:style>
  <w:style w:type="character" w:customStyle="1" w:styleId="B2Char">
    <w:name w:val="B2 Char"/>
    <w:link w:val="B2"/>
    <w:qFormat/>
    <w:rsid w:val="00276EF8"/>
    <w:rPr>
      <w:rFonts w:ascii="Times New Roman" w:hAnsi="Times New Roman"/>
      <w:lang w:val="en-GB" w:eastAsia="en-US"/>
    </w:rPr>
  </w:style>
  <w:style w:type="character" w:customStyle="1" w:styleId="NOChar">
    <w:name w:val="NO Char"/>
    <w:link w:val="NO"/>
    <w:qFormat/>
    <w:rsid w:val="00276EF8"/>
    <w:rPr>
      <w:rFonts w:ascii="Times New Roman" w:hAnsi="Times New Roman"/>
      <w:lang w:val="en-GB" w:eastAsia="en-US"/>
    </w:rPr>
  </w:style>
  <w:style w:type="character" w:customStyle="1" w:styleId="TALChar">
    <w:name w:val="TAL Char"/>
    <w:link w:val="TAL"/>
    <w:qFormat/>
    <w:rsid w:val="00276EF8"/>
    <w:rPr>
      <w:rFonts w:ascii="Arial" w:hAnsi="Arial"/>
      <w:sz w:val="18"/>
      <w:lang w:val="en-GB" w:eastAsia="en-US"/>
    </w:rPr>
  </w:style>
  <w:style w:type="character" w:customStyle="1" w:styleId="TAHCar">
    <w:name w:val="TAH Car"/>
    <w:link w:val="TAH"/>
    <w:qFormat/>
    <w:rsid w:val="00276EF8"/>
    <w:rPr>
      <w:rFonts w:ascii="Arial" w:hAnsi="Arial"/>
      <w:b/>
      <w:sz w:val="18"/>
      <w:lang w:val="en-GB" w:eastAsia="en-US"/>
    </w:rPr>
  </w:style>
  <w:style w:type="character" w:customStyle="1" w:styleId="THChar">
    <w:name w:val="TH Char"/>
    <w:link w:val="TH"/>
    <w:qFormat/>
    <w:rsid w:val="00276EF8"/>
    <w:rPr>
      <w:rFonts w:ascii="Arial" w:hAnsi="Arial"/>
      <w:b/>
      <w:lang w:val="en-GB" w:eastAsia="en-US"/>
    </w:rPr>
  </w:style>
  <w:style w:type="character" w:customStyle="1" w:styleId="TFChar">
    <w:name w:val="TF Char"/>
    <w:link w:val="TF"/>
    <w:qFormat/>
    <w:rsid w:val="00276EF8"/>
    <w:rPr>
      <w:rFonts w:ascii="Arial" w:hAnsi="Arial"/>
      <w:b/>
      <w:lang w:val="en-GB" w:eastAsia="en-US"/>
    </w:rPr>
  </w:style>
  <w:style w:type="character" w:customStyle="1" w:styleId="NOZchn">
    <w:name w:val="NO Zchn"/>
    <w:qFormat/>
    <w:rsid w:val="00276EF8"/>
    <w:rPr>
      <w:rFonts w:ascii="Times New Roman" w:hAnsi="Times New Roman"/>
      <w:lang w:val="en-GB" w:eastAsia="en-US"/>
    </w:rPr>
  </w:style>
  <w:style w:type="paragraph" w:customStyle="1" w:styleId="1">
    <w:name w:val="修订1"/>
    <w:hidden/>
    <w:uiPriority w:val="99"/>
    <w:semiHidden/>
    <w:qFormat/>
    <w:rsid w:val="00276EF8"/>
    <w:rPr>
      <w:lang w:val="en-GB"/>
    </w:rPr>
  </w:style>
  <w:style w:type="character" w:customStyle="1" w:styleId="Heading4Char">
    <w:name w:val="Heading 4 Char"/>
    <w:link w:val="Heading4"/>
    <w:qFormat/>
    <w:rsid w:val="00276EF8"/>
    <w:rPr>
      <w:rFonts w:ascii="Arial" w:hAnsi="Arial"/>
      <w:sz w:val="24"/>
      <w:lang w:val="en-GB" w:eastAsia="en-US"/>
    </w:rPr>
  </w:style>
  <w:style w:type="character" w:customStyle="1" w:styleId="Heading3Char">
    <w:name w:val="Heading 3 Char"/>
    <w:link w:val="Heading3"/>
    <w:qFormat/>
    <w:rsid w:val="00276EF8"/>
    <w:rPr>
      <w:rFonts w:ascii="Arial" w:hAnsi="Arial"/>
      <w:sz w:val="28"/>
      <w:lang w:val="en-GB" w:eastAsia="en-US"/>
    </w:rPr>
  </w:style>
  <w:style w:type="character" w:customStyle="1" w:styleId="Heading5Char">
    <w:name w:val="Heading 5 Char"/>
    <w:link w:val="Heading5"/>
    <w:qFormat/>
    <w:rsid w:val="00276EF8"/>
    <w:rPr>
      <w:rFonts w:ascii="Arial" w:hAnsi="Arial"/>
      <w:sz w:val="22"/>
      <w:lang w:val="en-GB" w:eastAsia="en-US"/>
    </w:rPr>
  </w:style>
  <w:style w:type="character" w:customStyle="1" w:styleId="EditorsNoteChar">
    <w:name w:val="Editor's Note Char"/>
    <w:link w:val="EditorsNote"/>
    <w:qFormat/>
    <w:rsid w:val="00276EF8"/>
    <w:rPr>
      <w:rFonts w:ascii="Times New Roman" w:hAnsi="Times New Roman"/>
      <w:color w:val="FF0000"/>
      <w:lang w:val="en-GB" w:eastAsia="en-US"/>
    </w:rPr>
  </w:style>
  <w:style w:type="character" w:customStyle="1" w:styleId="Heading1Char">
    <w:name w:val="Heading 1 Char"/>
    <w:link w:val="Heading1"/>
    <w:qFormat/>
    <w:rsid w:val="00276EF8"/>
    <w:rPr>
      <w:rFonts w:ascii="Arial" w:hAnsi="Arial"/>
      <w:sz w:val="36"/>
      <w:lang w:val="en-GB" w:eastAsia="en-US"/>
    </w:rPr>
  </w:style>
  <w:style w:type="character" w:customStyle="1" w:styleId="TANChar">
    <w:name w:val="TAN Char"/>
    <w:link w:val="TAN"/>
    <w:qFormat/>
    <w:locked/>
    <w:rsid w:val="00276EF8"/>
    <w:rPr>
      <w:rFonts w:ascii="Arial" w:hAnsi="Arial"/>
      <w:sz w:val="18"/>
      <w:lang w:val="en-GB" w:eastAsia="en-US"/>
    </w:rPr>
  </w:style>
  <w:style w:type="paragraph" w:customStyle="1" w:styleId="Listletter">
    <w:name w:val="List letter"/>
    <w:basedOn w:val="Normal"/>
    <w:uiPriority w:val="7"/>
    <w:qFormat/>
    <w:rsid w:val="00276EF8"/>
    <w:pPr>
      <w:tabs>
        <w:tab w:val="left" w:pos="1020"/>
      </w:tabs>
      <w:spacing w:after="200" w:line="276" w:lineRule="auto"/>
      <w:ind w:left="1360" w:hanging="340"/>
      <w:contextualSpacing/>
    </w:pPr>
    <w:rPr>
      <w:rFonts w:ascii="Arial" w:eastAsia="宋体" w:hAnsi="Arial"/>
      <w:sz w:val="22"/>
      <w:szCs w:val="22"/>
      <w:lang w:eastAsia="en-GB"/>
    </w:rPr>
  </w:style>
  <w:style w:type="paragraph" w:customStyle="1" w:styleId="ListParagraphRomans">
    <w:name w:val="List Paragraph Romans"/>
    <w:basedOn w:val="Normal"/>
    <w:uiPriority w:val="8"/>
    <w:qFormat/>
    <w:rsid w:val="00276EF8"/>
    <w:pPr>
      <w:tabs>
        <w:tab w:val="left" w:pos="1361"/>
        <w:tab w:val="left" w:pos="1700"/>
      </w:tabs>
      <w:spacing w:after="200" w:line="276" w:lineRule="auto"/>
      <w:ind w:left="2040" w:hanging="340"/>
      <w:contextualSpacing/>
    </w:pPr>
    <w:rPr>
      <w:rFonts w:ascii="Arial" w:eastAsia="宋体" w:hAnsi="Arial"/>
      <w:sz w:val="22"/>
      <w:szCs w:val="22"/>
      <w:lang w:eastAsia="en-GB"/>
    </w:rPr>
  </w:style>
  <w:style w:type="character" w:customStyle="1" w:styleId="B3Car">
    <w:name w:val="B3 Car"/>
    <w:link w:val="B3"/>
    <w:locked/>
    <w:rsid w:val="00276EF8"/>
    <w:rPr>
      <w:rFonts w:eastAsiaTheme="minorEastAsia"/>
      <w:lang w:val="en-GB" w:eastAsia="en-US"/>
    </w:rPr>
  </w:style>
  <w:style w:type="character" w:customStyle="1" w:styleId="CRCoverPageZchn">
    <w:name w:val="CR Cover Page Zchn"/>
    <w:link w:val="CRCoverPage"/>
    <w:qFormat/>
    <w:rsid w:val="00584D92"/>
    <w:rPr>
      <w:rFonts w:ascii="Arial" w:eastAsiaTheme="minorEastAsia" w:hAnsi="Arial"/>
      <w:lang w:val="en-GB"/>
    </w:rPr>
  </w:style>
  <w:style w:type="paragraph" w:styleId="Revision">
    <w:name w:val="Revision"/>
    <w:hidden/>
    <w:uiPriority w:val="99"/>
    <w:semiHidden/>
    <w:rsid w:val="004633B3"/>
    <w:rPr>
      <w:lang w:val="en-GB"/>
    </w:rPr>
  </w:style>
  <w:style w:type="table" w:styleId="TableGrid">
    <w:name w:val="Table Grid"/>
    <w:basedOn w:val="TableNormal"/>
    <w:rsid w:val="004633B3"/>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basedOn w:val="DefaultParagraphFont"/>
    <w:link w:val="DocumentMap"/>
    <w:rsid w:val="005965D1"/>
    <w:rPr>
      <w:rFonts w:ascii="Tahoma" w:hAnsi="Tahoma" w:cs="Tahoma"/>
      <w:shd w:val="clear" w:color="auto" w:fill="000080"/>
      <w:lang w:val="en-GB"/>
    </w:rPr>
  </w:style>
  <w:style w:type="table" w:customStyle="1" w:styleId="TableGrid1">
    <w:name w:val="Table Grid1"/>
    <w:basedOn w:val="TableNormal"/>
    <w:next w:val="TableGrid"/>
    <w:rsid w:val="002A516E"/>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6523B0"/>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8765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53A7B3-8703-402A-96B0-05795C653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1130</Words>
  <Characters>6221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朱进国10011293</dc:creator>
  <cp:lastModifiedBy>Nokia</cp:lastModifiedBy>
  <cp:revision>2</cp:revision>
  <dcterms:created xsi:type="dcterms:W3CDTF">2023-04-17T06:48:00Z</dcterms:created>
  <dcterms:modified xsi:type="dcterms:W3CDTF">2023-04-17T06:48:00Z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DocHome">
    <vt:i4>-1960641567</vt:i4>
  </property>
  <property fmtid="{D5CDD505-2E9C-101B-9397-08002B2CF9AE}" pid="6" name="NSCPROP_SA">
    <vt:lpwstr>C:\Users\dongeun\.tdocb\tdocs\S2-2200847\S2-2200847 - 23501 CR_NSAGv1.docx</vt:lpwstr>
  </property>
  <property fmtid="{D5CDD505-2E9C-101B-9397-08002B2CF9AE}" pid="7" name="KSOProductBuildVer">
    <vt:lpwstr>2052-11.8.2.11716</vt:lpwstr>
  </property>
  <property fmtid="{D5CDD505-2E9C-101B-9397-08002B2CF9AE}" pid="8" name="ICV">
    <vt:lpwstr>4462EF48DA764F52B76F77A5687C868B</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1677067670</vt:lpwstr>
  </property>
</Properties>
</file>